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4E9A" w14:textId="77777777" w:rsidR="008671BD" w:rsidRDefault="008671BD" w:rsidP="00061E79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1E845EC3" w14:textId="77777777" w:rsidR="00DC1F66" w:rsidRDefault="00DC1F66" w:rsidP="00061E79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PHASE I</w:t>
      </w:r>
      <w:r w:rsidRPr="000F2B6A">
        <w:rPr>
          <w:rFonts w:ascii="Arial" w:hAnsi="Arial" w:cs="Arial"/>
          <w:b/>
          <w:sz w:val="24"/>
          <w:szCs w:val="24"/>
          <w:u w:val="single"/>
        </w:rPr>
        <w:t xml:space="preserve">:  </w:t>
      </w:r>
      <w:r w:rsidR="000E3791">
        <w:rPr>
          <w:rFonts w:ascii="Arial" w:hAnsi="Arial" w:cs="Arial"/>
          <w:b/>
          <w:sz w:val="24"/>
          <w:szCs w:val="24"/>
          <w:u w:val="single"/>
        </w:rPr>
        <w:t xml:space="preserve">DRAFT </w:t>
      </w:r>
      <w:r w:rsidRPr="000F2B6A">
        <w:rPr>
          <w:rFonts w:ascii="Arial" w:hAnsi="Arial" w:cs="Arial"/>
          <w:b/>
          <w:sz w:val="24"/>
          <w:szCs w:val="24"/>
          <w:u w:val="single"/>
        </w:rPr>
        <w:t>CURRICULUM</w:t>
      </w:r>
      <w:r>
        <w:rPr>
          <w:rFonts w:ascii="Arial" w:hAnsi="Arial" w:cs="Arial"/>
          <w:b/>
          <w:sz w:val="24"/>
          <w:szCs w:val="24"/>
          <w:u w:val="single"/>
        </w:rPr>
        <w:t xml:space="preserve"> WORKSHEET</w:t>
      </w:r>
    </w:p>
    <w:p w14:paraId="57341935" w14:textId="77777777" w:rsidR="00DC1F66" w:rsidRDefault="00DC1F66" w:rsidP="00DC1F66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14:paraId="04B7F334" w14:textId="6D5F4F14" w:rsidR="00DC1F66" w:rsidRDefault="00DC1F66" w:rsidP="00061E79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For a</w:t>
      </w:r>
      <w:r w:rsidR="00D14789">
        <w:rPr>
          <w:rFonts w:ascii="Arial" w:hAnsi="Arial" w:cs="Arial"/>
          <w:b/>
          <w:sz w:val="24"/>
          <w:szCs w:val="24"/>
        </w:rPr>
        <w:t>n Associate Degree with Designation</w:t>
      </w:r>
      <w:r>
        <w:rPr>
          <w:rFonts w:ascii="Arial" w:hAnsi="Arial" w:cs="Arial"/>
          <w:b/>
          <w:sz w:val="24"/>
          <w:szCs w:val="24"/>
        </w:rPr>
        <w:t xml:space="preserve"> in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66309C">
        <w:rPr>
          <w:rFonts w:ascii="Arial" w:hAnsi="Arial" w:cs="Arial"/>
          <w:b/>
          <w:sz w:val="24"/>
          <w:szCs w:val="24"/>
          <w:u w:val="single"/>
        </w:rPr>
        <w:t>Biology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061E79">
        <w:rPr>
          <w:rFonts w:ascii="Arial" w:hAnsi="Arial" w:cs="Arial"/>
          <w:b/>
          <w:sz w:val="24"/>
          <w:szCs w:val="24"/>
          <w:u w:val="single"/>
        </w:rPr>
        <w:tab/>
      </w:r>
    </w:p>
    <w:p w14:paraId="1FF9C96A" w14:textId="77777777" w:rsidR="00061E79" w:rsidRDefault="00061E79" w:rsidP="00061E79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14:paraId="4CB0B1D6" w14:textId="77777777" w:rsidR="004E07C4" w:rsidRPr="004E07C4" w:rsidRDefault="004E07C4" w:rsidP="004E07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07C4">
        <w:rPr>
          <w:rFonts w:ascii="Arial" w:eastAsia="Times New Roman" w:hAnsi="Arial" w:cs="Arial"/>
          <w:sz w:val="24"/>
          <w:szCs w:val="24"/>
        </w:rPr>
        <w:t xml:space="preserve">Faculty-to-Faculty Conference – </w:t>
      </w:r>
      <w:r w:rsidR="004A27D5">
        <w:rPr>
          <w:rFonts w:ascii="Arial" w:eastAsia="Times New Roman" w:hAnsi="Arial" w:cs="Arial"/>
          <w:sz w:val="24"/>
          <w:szCs w:val="24"/>
        </w:rPr>
        <w:t>October 25</w:t>
      </w:r>
      <w:r w:rsidR="008671BD" w:rsidRPr="008671BD">
        <w:rPr>
          <w:rFonts w:ascii="Arial" w:eastAsia="Times New Roman" w:hAnsi="Arial" w:cs="Arial"/>
          <w:sz w:val="24"/>
          <w:szCs w:val="24"/>
        </w:rPr>
        <w:t>, 2019</w:t>
      </w:r>
    </w:p>
    <w:p w14:paraId="31A33FC7" w14:textId="77777777" w:rsidR="004E07C4" w:rsidRPr="004E07C4" w:rsidRDefault="004E07C4" w:rsidP="004E07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ED27162" w14:textId="77777777" w:rsidR="004E07C4" w:rsidRPr="004E07C4" w:rsidRDefault="004E07C4" w:rsidP="004E07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07C4">
        <w:rPr>
          <w:rFonts w:ascii="Arial" w:eastAsia="Times New Roman" w:hAnsi="Arial" w:cs="Arial"/>
          <w:sz w:val="24"/>
          <w:szCs w:val="24"/>
        </w:rPr>
        <w:t xml:space="preserve">The purpose of </w:t>
      </w:r>
      <w:r w:rsidR="008671BD">
        <w:rPr>
          <w:rFonts w:ascii="Arial" w:eastAsia="Times New Roman" w:hAnsi="Arial" w:cs="Arial"/>
          <w:sz w:val="24"/>
          <w:szCs w:val="24"/>
        </w:rPr>
        <w:t>the conference</w:t>
      </w:r>
      <w:r w:rsidRPr="004E07C4">
        <w:rPr>
          <w:rFonts w:ascii="Arial" w:eastAsia="Times New Roman" w:hAnsi="Arial" w:cs="Arial"/>
          <w:sz w:val="24"/>
          <w:szCs w:val="24"/>
        </w:rPr>
        <w:t xml:space="preserve"> is to assist the General Education Council (GE Council) in </w:t>
      </w:r>
      <w:r w:rsidR="004A27D5">
        <w:rPr>
          <w:rFonts w:ascii="Arial" w:eastAsia="Times New Roman" w:hAnsi="Arial" w:cs="Arial"/>
          <w:sz w:val="24"/>
          <w:szCs w:val="24"/>
        </w:rPr>
        <w:t xml:space="preserve">updating the </w:t>
      </w:r>
      <w:r w:rsidR="008671BD">
        <w:rPr>
          <w:rFonts w:ascii="Arial" w:eastAsia="Times New Roman" w:hAnsi="Arial" w:cs="Arial"/>
          <w:sz w:val="24"/>
          <w:szCs w:val="24"/>
        </w:rPr>
        <w:t>S</w:t>
      </w:r>
      <w:r w:rsidRPr="004E07C4">
        <w:rPr>
          <w:rFonts w:ascii="Arial" w:eastAsia="Times New Roman" w:hAnsi="Arial" w:cs="Arial"/>
          <w:sz w:val="24"/>
          <w:szCs w:val="24"/>
        </w:rPr>
        <w:t xml:space="preserve">tatewide </w:t>
      </w:r>
      <w:r w:rsidR="008671BD">
        <w:rPr>
          <w:rFonts w:ascii="Arial" w:eastAsia="Times New Roman" w:hAnsi="Arial" w:cs="Arial"/>
          <w:sz w:val="24"/>
          <w:szCs w:val="24"/>
        </w:rPr>
        <w:t>T</w:t>
      </w:r>
      <w:r w:rsidRPr="004E07C4">
        <w:rPr>
          <w:rFonts w:ascii="Arial" w:eastAsia="Times New Roman" w:hAnsi="Arial" w:cs="Arial"/>
          <w:sz w:val="24"/>
          <w:szCs w:val="24"/>
        </w:rPr>
        <w:t xml:space="preserve">ransfer </w:t>
      </w:r>
      <w:r w:rsidR="008671BD">
        <w:rPr>
          <w:rFonts w:ascii="Arial" w:eastAsia="Times New Roman" w:hAnsi="Arial" w:cs="Arial"/>
          <w:sz w:val="24"/>
          <w:szCs w:val="24"/>
        </w:rPr>
        <w:t>A</w:t>
      </w:r>
      <w:r w:rsidRPr="004E07C4">
        <w:rPr>
          <w:rFonts w:ascii="Arial" w:eastAsia="Times New Roman" w:hAnsi="Arial" w:cs="Arial"/>
          <w:sz w:val="24"/>
          <w:szCs w:val="24"/>
        </w:rPr>
        <w:t xml:space="preserve">rticulation </w:t>
      </w:r>
      <w:r w:rsidR="008671BD">
        <w:rPr>
          <w:rFonts w:ascii="Arial" w:eastAsia="Times New Roman" w:hAnsi="Arial" w:cs="Arial"/>
          <w:sz w:val="24"/>
          <w:szCs w:val="24"/>
        </w:rPr>
        <w:t>A</w:t>
      </w:r>
      <w:r w:rsidRPr="004E07C4">
        <w:rPr>
          <w:rFonts w:ascii="Arial" w:eastAsia="Times New Roman" w:hAnsi="Arial" w:cs="Arial"/>
          <w:sz w:val="24"/>
          <w:szCs w:val="24"/>
        </w:rPr>
        <w:t xml:space="preserve">greement for your discipline. </w:t>
      </w:r>
      <w:r w:rsidR="004A27D5">
        <w:rPr>
          <w:rFonts w:ascii="Arial" w:eastAsia="Times New Roman" w:hAnsi="Arial" w:cs="Arial"/>
          <w:sz w:val="24"/>
          <w:szCs w:val="24"/>
        </w:rPr>
        <w:t>Faculty groups may decide to take notes on the existing STAA document or use this blank worksheet. As a reminder, the STAA must articulate 6</w:t>
      </w:r>
      <w:r w:rsidRPr="004E07C4">
        <w:rPr>
          <w:rFonts w:ascii="Arial" w:eastAsia="Times New Roman" w:hAnsi="Arial" w:cs="Arial"/>
          <w:sz w:val="24"/>
          <w:szCs w:val="24"/>
        </w:rPr>
        <w:t xml:space="preserve">0 credits of </w:t>
      </w:r>
      <w:r w:rsidR="008671BD">
        <w:rPr>
          <w:rFonts w:ascii="Arial" w:eastAsia="Times New Roman" w:hAnsi="Arial" w:cs="Arial"/>
          <w:sz w:val="24"/>
          <w:szCs w:val="24"/>
        </w:rPr>
        <w:t xml:space="preserve">community college </w:t>
      </w:r>
      <w:r w:rsidRPr="004E07C4">
        <w:rPr>
          <w:rFonts w:ascii="Arial" w:eastAsia="Times New Roman" w:hAnsi="Arial" w:cs="Arial"/>
          <w:sz w:val="24"/>
          <w:szCs w:val="24"/>
        </w:rPr>
        <w:t xml:space="preserve">coursework that: </w:t>
      </w:r>
    </w:p>
    <w:p w14:paraId="4A54B05E" w14:textId="77777777" w:rsidR="004E07C4" w:rsidRPr="004E07C4" w:rsidRDefault="004E07C4" w:rsidP="004E07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FED1FA" w14:textId="77777777" w:rsidR="004E07C4" w:rsidRPr="004E07C4" w:rsidRDefault="004E07C4" w:rsidP="008671BD">
      <w:pPr>
        <w:numPr>
          <w:ilvl w:val="0"/>
          <w:numId w:val="17"/>
        </w:numPr>
        <w:spacing w:after="120" w:line="240" w:lineRule="auto"/>
        <w:rPr>
          <w:rFonts w:ascii="Arial" w:eastAsiaTheme="minorHAnsi" w:hAnsi="Arial" w:cs="Arial"/>
          <w:sz w:val="24"/>
          <w:szCs w:val="24"/>
        </w:rPr>
      </w:pPr>
      <w:r w:rsidRPr="004E07C4">
        <w:rPr>
          <w:rFonts w:ascii="Arial" w:eastAsiaTheme="minorHAnsi" w:hAnsi="Arial" w:cs="Arial"/>
          <w:sz w:val="24"/>
          <w:szCs w:val="24"/>
        </w:rPr>
        <w:t xml:space="preserve">will fulfill the requirements for an AA or AS </w:t>
      </w:r>
      <w:r w:rsidR="008671BD">
        <w:rPr>
          <w:rFonts w:ascii="Arial" w:eastAsiaTheme="minorHAnsi" w:hAnsi="Arial" w:cs="Arial"/>
          <w:sz w:val="24"/>
          <w:szCs w:val="24"/>
        </w:rPr>
        <w:t>D</w:t>
      </w:r>
      <w:r w:rsidRPr="004E07C4">
        <w:rPr>
          <w:rFonts w:ascii="Arial" w:eastAsiaTheme="minorHAnsi" w:hAnsi="Arial" w:cs="Arial"/>
          <w:sz w:val="24"/>
          <w:szCs w:val="24"/>
        </w:rPr>
        <w:t xml:space="preserve">egree with </w:t>
      </w:r>
      <w:r w:rsidR="008671BD">
        <w:rPr>
          <w:rFonts w:ascii="Arial" w:eastAsiaTheme="minorHAnsi" w:hAnsi="Arial" w:cs="Arial"/>
          <w:sz w:val="24"/>
          <w:szCs w:val="24"/>
        </w:rPr>
        <w:t>D</w:t>
      </w:r>
      <w:r w:rsidRPr="004E07C4">
        <w:rPr>
          <w:rFonts w:ascii="Arial" w:eastAsiaTheme="minorHAnsi" w:hAnsi="Arial" w:cs="Arial"/>
          <w:sz w:val="24"/>
          <w:szCs w:val="24"/>
        </w:rPr>
        <w:t xml:space="preserve">esignation; </w:t>
      </w:r>
    </w:p>
    <w:p w14:paraId="23CA36C5" w14:textId="77777777" w:rsidR="004E07C4" w:rsidRPr="004E07C4" w:rsidRDefault="004E07C4" w:rsidP="008671BD">
      <w:pPr>
        <w:numPr>
          <w:ilvl w:val="0"/>
          <w:numId w:val="17"/>
        </w:numPr>
        <w:spacing w:after="120" w:line="240" w:lineRule="auto"/>
        <w:rPr>
          <w:rFonts w:ascii="Arial" w:eastAsiaTheme="minorHAnsi" w:hAnsi="Arial" w:cs="Arial"/>
          <w:sz w:val="24"/>
          <w:szCs w:val="24"/>
        </w:rPr>
      </w:pPr>
      <w:r w:rsidRPr="004E07C4">
        <w:rPr>
          <w:rFonts w:ascii="Arial" w:eastAsiaTheme="minorHAnsi" w:hAnsi="Arial" w:cs="Arial"/>
          <w:sz w:val="24"/>
          <w:szCs w:val="24"/>
        </w:rPr>
        <w:t>will transfer into a BA or BS degree at a four-year institution;</w:t>
      </w:r>
    </w:p>
    <w:p w14:paraId="1FA3D9F7" w14:textId="77777777" w:rsidR="004E07C4" w:rsidRPr="004E07C4" w:rsidRDefault="004E07C4" w:rsidP="008671BD">
      <w:pPr>
        <w:numPr>
          <w:ilvl w:val="0"/>
          <w:numId w:val="17"/>
        </w:numPr>
        <w:spacing w:after="120" w:line="240" w:lineRule="auto"/>
        <w:rPr>
          <w:rFonts w:ascii="Arial" w:eastAsiaTheme="minorHAnsi" w:hAnsi="Arial" w:cs="Arial"/>
          <w:sz w:val="24"/>
          <w:szCs w:val="24"/>
        </w:rPr>
      </w:pPr>
      <w:r w:rsidRPr="004E07C4">
        <w:rPr>
          <w:rFonts w:ascii="Arial" w:eastAsiaTheme="minorHAnsi" w:hAnsi="Arial" w:cs="Arial"/>
          <w:sz w:val="24"/>
          <w:szCs w:val="24"/>
        </w:rPr>
        <w:t xml:space="preserve">will put the transfer student at junior status </w:t>
      </w:r>
      <w:r w:rsidR="008671BD">
        <w:rPr>
          <w:rFonts w:ascii="Arial" w:eastAsiaTheme="minorHAnsi" w:hAnsi="Arial" w:cs="Arial"/>
          <w:sz w:val="24"/>
          <w:szCs w:val="24"/>
        </w:rPr>
        <w:t>when</w:t>
      </w:r>
      <w:r w:rsidRPr="004E07C4">
        <w:rPr>
          <w:rFonts w:ascii="Arial" w:eastAsiaTheme="minorHAnsi" w:hAnsi="Arial" w:cs="Arial"/>
          <w:sz w:val="24"/>
          <w:szCs w:val="24"/>
        </w:rPr>
        <w:t xml:space="preserve"> admitted; and </w:t>
      </w:r>
    </w:p>
    <w:p w14:paraId="6BEDAD9F" w14:textId="77777777" w:rsidR="008671BD" w:rsidRDefault="004E07C4" w:rsidP="008671BD">
      <w:pPr>
        <w:numPr>
          <w:ilvl w:val="0"/>
          <w:numId w:val="17"/>
        </w:numPr>
        <w:spacing w:after="120" w:line="240" w:lineRule="auto"/>
        <w:rPr>
          <w:rFonts w:ascii="Arial" w:eastAsiaTheme="minorHAnsi" w:hAnsi="Arial" w:cs="Arial"/>
          <w:sz w:val="24"/>
          <w:szCs w:val="24"/>
        </w:rPr>
      </w:pPr>
      <w:r w:rsidRPr="004E07C4">
        <w:rPr>
          <w:rFonts w:ascii="Arial" w:eastAsiaTheme="minorHAnsi" w:hAnsi="Arial" w:cs="Arial"/>
          <w:sz w:val="24"/>
          <w:szCs w:val="24"/>
        </w:rPr>
        <w:t>will allow the transfer student to graduate with the BA or BS degree in no more than 60 credits of additional coursework, for a total of 120 credits.</w:t>
      </w:r>
    </w:p>
    <w:p w14:paraId="182AA540" w14:textId="77777777" w:rsidR="008671BD" w:rsidRDefault="008671BD" w:rsidP="008671BD">
      <w:pPr>
        <w:numPr>
          <w:ilvl w:val="0"/>
          <w:numId w:val="17"/>
        </w:numPr>
        <w:spacing w:after="12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NOTE: the work product</w:t>
      </w:r>
      <w:r w:rsidR="004A27D5">
        <w:rPr>
          <w:rFonts w:ascii="Arial" w:eastAsiaTheme="minorHAnsi" w:hAnsi="Arial" w:cs="Arial"/>
          <w:sz w:val="24"/>
          <w:szCs w:val="24"/>
        </w:rPr>
        <w:t>s</w:t>
      </w:r>
      <w:r>
        <w:rPr>
          <w:rFonts w:ascii="Arial" w:eastAsiaTheme="minorHAnsi" w:hAnsi="Arial" w:cs="Arial"/>
          <w:sz w:val="24"/>
          <w:szCs w:val="24"/>
        </w:rPr>
        <w:t xml:space="preserve"> for engineering</w:t>
      </w:r>
      <w:r w:rsidR="004A27D5">
        <w:rPr>
          <w:rFonts w:ascii="Arial" w:eastAsiaTheme="minorHAnsi" w:hAnsi="Arial" w:cs="Arial"/>
          <w:sz w:val="24"/>
          <w:szCs w:val="24"/>
        </w:rPr>
        <w:t xml:space="preserve"> and educator preparation</w:t>
      </w:r>
      <w:r>
        <w:rPr>
          <w:rFonts w:ascii="Arial" w:eastAsiaTheme="minorHAnsi" w:hAnsi="Arial" w:cs="Arial"/>
          <w:sz w:val="24"/>
          <w:szCs w:val="24"/>
        </w:rPr>
        <w:t xml:space="preserve"> may result in an AA/AS </w:t>
      </w:r>
      <w:r w:rsidR="004A27D5">
        <w:rPr>
          <w:rFonts w:ascii="Arial" w:eastAsiaTheme="minorHAnsi" w:hAnsi="Arial" w:cs="Arial"/>
          <w:sz w:val="24"/>
          <w:szCs w:val="24"/>
        </w:rPr>
        <w:t>of</w:t>
      </w:r>
      <w:r>
        <w:rPr>
          <w:rFonts w:ascii="Arial" w:eastAsiaTheme="minorHAnsi" w:hAnsi="Arial" w:cs="Arial"/>
          <w:sz w:val="24"/>
          <w:szCs w:val="24"/>
        </w:rPr>
        <w:t xml:space="preserve"> more than 60 credits, and a bachelor’s degree in more than 120 credits, provided the degrees can be completed with</w:t>
      </w:r>
      <w:r w:rsidR="004A27D5">
        <w:rPr>
          <w:rFonts w:ascii="Arial" w:eastAsiaTheme="minorHAnsi" w:hAnsi="Arial" w:cs="Arial"/>
          <w:sz w:val="24"/>
          <w:szCs w:val="24"/>
        </w:rPr>
        <w:t>in</w:t>
      </w:r>
      <w:r>
        <w:rPr>
          <w:rFonts w:ascii="Arial" w:eastAsiaTheme="minorHAnsi" w:hAnsi="Arial" w:cs="Arial"/>
          <w:sz w:val="24"/>
          <w:szCs w:val="24"/>
        </w:rPr>
        <w:t xml:space="preserve"> two years and four years, respectively</w:t>
      </w:r>
    </w:p>
    <w:p w14:paraId="37123EB9" w14:textId="77777777" w:rsidR="004E07C4" w:rsidRPr="004E07C4" w:rsidRDefault="004E07C4" w:rsidP="004E07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10890" w:type="dxa"/>
        <w:tblInd w:w="-72" w:type="dxa"/>
        <w:tblLook w:val="04A0" w:firstRow="1" w:lastRow="0" w:firstColumn="1" w:lastColumn="0" w:noHBand="0" w:noVBand="1"/>
      </w:tblPr>
      <w:tblGrid>
        <w:gridCol w:w="2394"/>
        <w:gridCol w:w="1134"/>
        <w:gridCol w:w="2142"/>
        <w:gridCol w:w="5220"/>
      </w:tblGrid>
      <w:tr w:rsidR="00DA6111" w:rsidRPr="00790EF4" w14:paraId="76044F89" w14:textId="77777777" w:rsidTr="00061E79">
        <w:tc>
          <w:tcPr>
            <w:tcW w:w="10890" w:type="dxa"/>
            <w:gridSpan w:val="4"/>
          </w:tcPr>
          <w:p w14:paraId="51FD1B11" w14:textId="2192E433" w:rsidR="00DA6111" w:rsidRPr="00790EF4" w:rsidRDefault="00DA6111" w:rsidP="00C95C4C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EF4">
              <w:rPr>
                <w:rFonts w:ascii="Arial" w:hAnsi="Arial" w:cs="Arial"/>
                <w:b/>
                <w:sz w:val="20"/>
                <w:szCs w:val="20"/>
              </w:rPr>
              <w:t>Courses that Fulfill General Education Requirements</w:t>
            </w:r>
            <w:r w:rsidR="0005402D" w:rsidRPr="000540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790EF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90EF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90EF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51E6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75E0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75E0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90EF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95C4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B6819">
              <w:rPr>
                <w:rFonts w:ascii="Arial" w:hAnsi="Arial" w:cs="Arial"/>
                <w:b/>
                <w:sz w:val="20"/>
                <w:szCs w:val="20"/>
              </w:rPr>
              <w:t>4-36</w:t>
            </w:r>
          </w:p>
        </w:tc>
      </w:tr>
      <w:tr w:rsidR="00DA6111" w:rsidRPr="00790EF4" w14:paraId="60507E96" w14:textId="77777777" w:rsidTr="00061E79">
        <w:tc>
          <w:tcPr>
            <w:tcW w:w="2394" w:type="dxa"/>
          </w:tcPr>
          <w:p w14:paraId="1E6C3E59" w14:textId="77777777" w:rsidR="00DA6111" w:rsidRPr="00790EF4" w:rsidRDefault="00DA6111" w:rsidP="007D46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08E4F" w14:textId="77777777" w:rsidR="00DA6111" w:rsidRPr="00790EF4" w:rsidRDefault="00DA6111" w:rsidP="007D46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EF4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2142" w:type="dxa"/>
          </w:tcPr>
          <w:p w14:paraId="5F804C75" w14:textId="77777777" w:rsidR="00DA6111" w:rsidRPr="00790EF4" w:rsidRDefault="00DA6111" w:rsidP="007D46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EF4">
              <w:rPr>
                <w:rFonts w:ascii="Arial" w:hAnsi="Arial" w:cs="Arial"/>
                <w:b/>
                <w:sz w:val="20"/>
                <w:szCs w:val="20"/>
              </w:rPr>
              <w:t>Community College Course No.</w:t>
            </w:r>
          </w:p>
        </w:tc>
        <w:tc>
          <w:tcPr>
            <w:tcW w:w="5220" w:type="dxa"/>
          </w:tcPr>
          <w:p w14:paraId="58020396" w14:textId="77777777" w:rsidR="00DA6111" w:rsidRPr="00790EF4" w:rsidRDefault="00DA6111" w:rsidP="007D46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EF4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  <w:r w:rsidR="00084230">
              <w:rPr>
                <w:rFonts w:ascii="Arial" w:hAnsi="Arial" w:cs="Arial"/>
                <w:b/>
                <w:sz w:val="20"/>
                <w:szCs w:val="20"/>
              </w:rPr>
              <w:t xml:space="preserve"> or Category</w:t>
            </w:r>
          </w:p>
        </w:tc>
      </w:tr>
      <w:tr w:rsidR="00A615ED" w:rsidRPr="00790EF4" w14:paraId="4651E183" w14:textId="77777777" w:rsidTr="00061E79">
        <w:trPr>
          <w:trHeight w:val="719"/>
        </w:trPr>
        <w:tc>
          <w:tcPr>
            <w:tcW w:w="10890" w:type="dxa"/>
            <w:gridSpan w:val="4"/>
            <w:shd w:val="clear" w:color="auto" w:fill="D9D9D9" w:themeFill="background1" w:themeFillShade="D9"/>
          </w:tcPr>
          <w:p w14:paraId="0B152C51" w14:textId="77777777" w:rsidR="00732567" w:rsidRPr="00732567" w:rsidRDefault="00A615ED" w:rsidP="00FA514F">
            <w:pPr>
              <w:spacing w:before="240" w:after="24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t xml:space="preserve">Arts &amp; Humanities, History, and Social &amp; Behavioral Sciences:  </w:t>
            </w:r>
            <w:r w:rsidR="00061E79" w:rsidRPr="00061E79">
              <w:rPr>
                <w:rFonts w:ascii="Arial" w:hAnsi="Arial" w:cs="Arial"/>
                <w:i/>
                <w:sz w:val="20"/>
                <w:szCs w:val="20"/>
              </w:rPr>
              <w:t>Must be 15 credit hours</w:t>
            </w:r>
            <w:r w:rsidR="008E6213">
              <w:rPr>
                <w:rFonts w:ascii="Arial" w:hAnsi="Arial" w:cs="Arial"/>
                <w:i/>
                <w:sz w:val="20"/>
                <w:szCs w:val="20"/>
              </w:rPr>
              <w:t xml:space="preserve"> total</w:t>
            </w:r>
            <w:r w:rsidR="00061E79" w:rsidRPr="00061E7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61E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514F">
              <w:rPr>
                <w:rStyle w:val="Emphasis"/>
                <w:rFonts w:ascii="Arial" w:hAnsi="Arial" w:cs="Arial"/>
                <w:sz w:val="20"/>
                <w:szCs w:val="20"/>
              </w:rPr>
              <w:t xml:space="preserve">To </w:t>
            </w:r>
            <w:r w:rsidRPr="00E9107B">
              <w:rPr>
                <w:rStyle w:val="Emphasis"/>
                <w:rFonts w:ascii="Arial" w:hAnsi="Arial" w:cs="Arial"/>
                <w:sz w:val="20"/>
                <w:szCs w:val="20"/>
              </w:rPr>
              <w:t xml:space="preserve">reach a minimum of 15 credits, </w:t>
            </w:r>
            <w:r w:rsidR="00FA514F">
              <w:rPr>
                <w:rStyle w:val="Emphasis"/>
                <w:rFonts w:ascii="Arial" w:hAnsi="Arial" w:cs="Arial"/>
                <w:sz w:val="20"/>
                <w:szCs w:val="20"/>
              </w:rPr>
              <w:t xml:space="preserve">please </w:t>
            </w:r>
            <w:r w:rsidRPr="00E9107B">
              <w:rPr>
                <w:rStyle w:val="Emphasis"/>
                <w:rFonts w:ascii="Arial" w:hAnsi="Arial" w:cs="Arial"/>
                <w:sz w:val="20"/>
                <w:szCs w:val="20"/>
              </w:rPr>
              <w:t xml:space="preserve">select 1 additional course (minimum 3 credits) in Arts </w:t>
            </w:r>
            <w:r w:rsidR="00DF365D" w:rsidRPr="00E9107B">
              <w:rPr>
                <w:rStyle w:val="Emphasis"/>
                <w:rFonts w:ascii="Arial" w:hAnsi="Arial" w:cs="Arial"/>
                <w:sz w:val="20"/>
                <w:szCs w:val="20"/>
              </w:rPr>
              <w:t xml:space="preserve">&amp; </w:t>
            </w:r>
            <w:r w:rsidRPr="00E9107B">
              <w:rPr>
                <w:rStyle w:val="Emphasis"/>
                <w:rFonts w:ascii="Arial" w:hAnsi="Arial" w:cs="Arial"/>
                <w:sz w:val="20"/>
                <w:szCs w:val="20"/>
              </w:rPr>
              <w:t xml:space="preserve">Humanities, </w:t>
            </w:r>
            <w:r w:rsidR="00FA514F">
              <w:rPr>
                <w:rStyle w:val="Emphasis"/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E9107B">
              <w:rPr>
                <w:rStyle w:val="Emphasis"/>
                <w:rFonts w:ascii="Arial" w:hAnsi="Arial" w:cs="Arial"/>
                <w:sz w:val="20"/>
                <w:szCs w:val="20"/>
              </w:rPr>
              <w:t xml:space="preserve">History, </w:t>
            </w:r>
            <w:r w:rsidRPr="00FA514F">
              <w:rPr>
                <w:rStyle w:val="Emphasis"/>
                <w:rFonts w:ascii="Arial" w:hAnsi="Arial" w:cs="Arial"/>
                <w:b/>
                <w:sz w:val="20"/>
                <w:szCs w:val="20"/>
              </w:rPr>
              <w:t>or</w:t>
            </w:r>
            <w:r w:rsidRPr="00E9107B">
              <w:rPr>
                <w:rStyle w:val="Emphasis"/>
                <w:rFonts w:ascii="Arial" w:hAnsi="Arial" w:cs="Arial"/>
                <w:sz w:val="20"/>
                <w:szCs w:val="20"/>
              </w:rPr>
              <w:t xml:space="preserve"> Social </w:t>
            </w:r>
            <w:r w:rsidR="00DF365D" w:rsidRPr="00E9107B">
              <w:rPr>
                <w:rStyle w:val="Emphasis"/>
                <w:rFonts w:ascii="Arial" w:hAnsi="Arial" w:cs="Arial"/>
                <w:sz w:val="20"/>
                <w:szCs w:val="20"/>
              </w:rPr>
              <w:t xml:space="preserve">&amp; </w:t>
            </w:r>
            <w:r w:rsidRPr="00E9107B">
              <w:rPr>
                <w:rStyle w:val="Emphasis"/>
                <w:rFonts w:ascii="Arial" w:hAnsi="Arial" w:cs="Arial"/>
                <w:sz w:val="20"/>
                <w:szCs w:val="20"/>
              </w:rPr>
              <w:t>Behavioral Sciences</w:t>
            </w:r>
            <w:r w:rsidR="008E6213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="008E6213">
              <w:rPr>
                <w:rStyle w:val="Emphasis"/>
                <w:sz w:val="20"/>
                <w:szCs w:val="20"/>
              </w:rPr>
              <w:t>(or indicate that the choice is up to the student)</w:t>
            </w:r>
            <w:r w:rsidRPr="00E9107B">
              <w:rPr>
                <w:rStyle w:val="Emphasis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71CB" w:rsidRPr="00790EF4" w14:paraId="51C357EC" w14:textId="77777777" w:rsidTr="00061E79">
        <w:trPr>
          <w:trHeight w:val="548"/>
        </w:trPr>
        <w:tc>
          <w:tcPr>
            <w:tcW w:w="10890" w:type="dxa"/>
            <w:gridSpan w:val="4"/>
          </w:tcPr>
          <w:p w14:paraId="4E45405F" w14:textId="77777777" w:rsidR="009971CB" w:rsidRPr="00E9107B" w:rsidRDefault="009971CB" w:rsidP="009E3824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9107B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  <w:u w:val="single"/>
              </w:rPr>
              <w:t>Arts &amp; Humanities</w:t>
            </w:r>
            <w:r w:rsidRPr="00E9107B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:</w:t>
            </w:r>
            <w:r w:rsidRPr="00E9107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 at least 2 courses (minimum 3 credits each)</w:t>
            </w:r>
          </w:p>
        </w:tc>
      </w:tr>
      <w:tr w:rsidR="0066309C" w:rsidRPr="00790EF4" w14:paraId="19318874" w14:textId="77777777" w:rsidTr="0066309C">
        <w:trPr>
          <w:trHeight w:val="908"/>
        </w:trPr>
        <w:tc>
          <w:tcPr>
            <w:tcW w:w="2394" w:type="dxa"/>
          </w:tcPr>
          <w:p w14:paraId="1FB96A41" w14:textId="77777777" w:rsidR="0066309C" w:rsidRDefault="0066309C" w:rsidP="0066309C">
            <w:pPr>
              <w:spacing w:before="60" w:after="60"/>
              <w:ind w:left="162"/>
              <w:rPr>
                <w:sz w:val="20"/>
                <w:szCs w:val="20"/>
              </w:rPr>
            </w:pPr>
          </w:p>
          <w:p w14:paraId="33E4CF9E" w14:textId="5D584E1C" w:rsidR="0066309C" w:rsidRPr="00E9107B" w:rsidRDefault="0066309C" w:rsidP="0066309C">
            <w:pPr>
              <w:spacing w:before="60" w:after="6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Arts &amp; Humanities </w:t>
            </w:r>
          </w:p>
        </w:tc>
        <w:tc>
          <w:tcPr>
            <w:tcW w:w="1134" w:type="dxa"/>
          </w:tcPr>
          <w:p w14:paraId="2D3D3834" w14:textId="77777777" w:rsidR="0066309C" w:rsidRDefault="0066309C" w:rsidP="0066309C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6BFDAEFF" w14:textId="272E108A" w:rsidR="0066309C" w:rsidRDefault="0066309C" w:rsidP="0066309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142" w:type="dxa"/>
          </w:tcPr>
          <w:p w14:paraId="7E2F5B3A" w14:textId="08A902F9" w:rsidR="0066309C" w:rsidRPr="00790EF4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9CBC42A" w14:textId="20A1F3F7" w:rsidR="0066309C" w:rsidRPr="00790EF4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Two GT Pathways Arts &amp; Humanities courses (GT-AH1, GT-AH2, GT-AH3, GT-AH4)</w:t>
            </w:r>
          </w:p>
        </w:tc>
      </w:tr>
      <w:tr w:rsidR="009971CB" w:rsidRPr="00790EF4" w14:paraId="3BC51617" w14:textId="77777777" w:rsidTr="00061E79">
        <w:trPr>
          <w:trHeight w:val="485"/>
        </w:trPr>
        <w:tc>
          <w:tcPr>
            <w:tcW w:w="10890" w:type="dxa"/>
            <w:gridSpan w:val="4"/>
          </w:tcPr>
          <w:p w14:paraId="7CE01651" w14:textId="77777777" w:rsidR="009971CB" w:rsidRPr="00E9107B" w:rsidRDefault="009971CB" w:rsidP="009E3824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  <w:u w:val="single"/>
              </w:rPr>
              <w:t>History</w:t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9107B">
              <w:rPr>
                <w:rFonts w:ascii="Arial" w:hAnsi="Arial" w:cs="Arial"/>
                <w:sz w:val="20"/>
                <w:szCs w:val="20"/>
              </w:rPr>
              <w:t xml:space="preserve">  at least </w:t>
            </w:r>
            <w:r w:rsidRPr="00E9107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1 course (minimum 3 credits)</w:t>
            </w:r>
          </w:p>
        </w:tc>
      </w:tr>
      <w:tr w:rsidR="009971CB" w:rsidRPr="00790EF4" w14:paraId="03A3589D" w14:textId="77777777" w:rsidTr="00A22F12">
        <w:trPr>
          <w:trHeight w:val="548"/>
        </w:trPr>
        <w:tc>
          <w:tcPr>
            <w:tcW w:w="2394" w:type="dxa"/>
          </w:tcPr>
          <w:p w14:paraId="395DD669" w14:textId="5EA85427" w:rsidR="00A22F12" w:rsidRPr="00A22F12" w:rsidRDefault="0066309C" w:rsidP="00A22F12">
            <w:pPr>
              <w:spacing w:before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66309C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134" w:type="dxa"/>
          </w:tcPr>
          <w:p w14:paraId="5FF74B84" w14:textId="53497B84" w:rsidR="009971CB" w:rsidRPr="0066309C" w:rsidRDefault="0066309C" w:rsidP="00A22F1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0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14:paraId="2D18EAD6" w14:textId="77777777" w:rsidR="009971CB" w:rsidRPr="0066309C" w:rsidRDefault="009971CB" w:rsidP="00A22F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FF5CC17" w14:textId="5AFAB2C0" w:rsidR="0066309C" w:rsidRPr="0066309C" w:rsidRDefault="0066309C" w:rsidP="00A22F12">
            <w:pPr>
              <w:pStyle w:val="Default"/>
              <w:spacing w:before="120"/>
              <w:rPr>
                <w:sz w:val="20"/>
                <w:szCs w:val="20"/>
              </w:rPr>
            </w:pPr>
            <w:r w:rsidRPr="0066309C">
              <w:rPr>
                <w:sz w:val="20"/>
                <w:szCs w:val="20"/>
              </w:rPr>
              <w:t xml:space="preserve">One GT Pathways History course (GT-HI1) </w:t>
            </w:r>
          </w:p>
        </w:tc>
      </w:tr>
      <w:tr w:rsidR="009971CB" w:rsidRPr="00790EF4" w14:paraId="081C2C19" w14:textId="77777777" w:rsidTr="00061E79">
        <w:trPr>
          <w:trHeight w:val="512"/>
        </w:trPr>
        <w:tc>
          <w:tcPr>
            <w:tcW w:w="10890" w:type="dxa"/>
            <w:gridSpan w:val="4"/>
          </w:tcPr>
          <w:p w14:paraId="13A3A5CC" w14:textId="5E00237B" w:rsidR="009971CB" w:rsidRPr="00E9107B" w:rsidRDefault="009971CB" w:rsidP="009E3824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  <w:u w:val="single"/>
              </w:rPr>
              <w:t>Social &amp; Behavioral Sciences</w:t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9107B">
              <w:rPr>
                <w:rFonts w:ascii="Arial" w:hAnsi="Arial" w:cs="Arial"/>
                <w:sz w:val="20"/>
                <w:szCs w:val="20"/>
              </w:rPr>
              <w:t xml:space="preserve">  at least </w:t>
            </w:r>
            <w:r w:rsidRPr="00E9107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1 course (minimum 3 credits)</w:t>
            </w:r>
          </w:p>
        </w:tc>
      </w:tr>
      <w:tr w:rsidR="0066309C" w:rsidRPr="00790EF4" w14:paraId="7D866079" w14:textId="77777777" w:rsidTr="0005402D">
        <w:trPr>
          <w:trHeight w:val="800"/>
        </w:trPr>
        <w:tc>
          <w:tcPr>
            <w:tcW w:w="2394" w:type="dxa"/>
          </w:tcPr>
          <w:p w14:paraId="4145A025" w14:textId="20B9D413" w:rsidR="0066309C" w:rsidRPr="0066309C" w:rsidRDefault="0066309C" w:rsidP="00FA1F5F">
            <w:pPr>
              <w:spacing w:before="120" w:after="60"/>
              <w:ind w:left="15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309C">
              <w:rPr>
                <w:rFonts w:ascii="Arial" w:hAnsi="Arial" w:cs="Arial"/>
                <w:sz w:val="20"/>
                <w:szCs w:val="20"/>
              </w:rPr>
              <w:t xml:space="preserve">Social &amp; Behavioral Sciences </w:t>
            </w:r>
          </w:p>
        </w:tc>
        <w:tc>
          <w:tcPr>
            <w:tcW w:w="1134" w:type="dxa"/>
          </w:tcPr>
          <w:p w14:paraId="271D7180" w14:textId="3CC1C058" w:rsidR="0066309C" w:rsidRPr="0066309C" w:rsidRDefault="0066309C" w:rsidP="00FA1F5F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0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2" w:type="dxa"/>
          </w:tcPr>
          <w:p w14:paraId="2F980EF9" w14:textId="77777777" w:rsidR="0066309C" w:rsidRPr="0066309C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7832744" w14:textId="177DAC89" w:rsidR="0066309C" w:rsidRPr="0066309C" w:rsidRDefault="0066309C" w:rsidP="00FA1F5F">
            <w:pPr>
              <w:pStyle w:val="Default"/>
              <w:spacing w:before="120"/>
              <w:rPr>
                <w:sz w:val="20"/>
                <w:szCs w:val="20"/>
              </w:rPr>
            </w:pPr>
            <w:r w:rsidRPr="0066309C">
              <w:rPr>
                <w:sz w:val="20"/>
                <w:szCs w:val="20"/>
              </w:rPr>
              <w:t xml:space="preserve">Two GT Pathways Social &amp; Behavioral Sciences courses (GT-SS1, GT-SS2, GT-SS3) </w:t>
            </w:r>
          </w:p>
        </w:tc>
      </w:tr>
      <w:tr w:rsidR="00214B19" w:rsidRPr="00790EF4" w14:paraId="2F7EE0B2" w14:textId="77777777" w:rsidTr="000726F1">
        <w:trPr>
          <w:trHeight w:val="656"/>
        </w:trPr>
        <w:tc>
          <w:tcPr>
            <w:tcW w:w="10890" w:type="dxa"/>
            <w:gridSpan w:val="4"/>
            <w:shd w:val="clear" w:color="auto" w:fill="D9D9D9" w:themeFill="background1" w:themeFillShade="D9"/>
          </w:tcPr>
          <w:p w14:paraId="6F45F679" w14:textId="77777777" w:rsidR="00485949" w:rsidRPr="00E9107B" w:rsidRDefault="00214B19" w:rsidP="0043438B">
            <w:pPr>
              <w:keepNext/>
              <w:spacing w:before="12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Communication:</w:t>
            </w:r>
            <w:r w:rsidR="00274E03" w:rsidRPr="00E9107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9107B">
              <w:rPr>
                <w:rFonts w:ascii="Arial" w:hAnsi="Arial" w:cs="Arial"/>
                <w:i/>
                <w:sz w:val="20"/>
                <w:szCs w:val="20"/>
              </w:rPr>
              <w:t>2 courses (6 credit hours</w:t>
            </w:r>
            <w:r w:rsidR="00E9107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F6041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r w:rsidRPr="00E9107B">
              <w:rPr>
                <w:rFonts w:ascii="Arial" w:hAnsi="Arial" w:cs="Arial"/>
                <w:i/>
                <w:sz w:val="20"/>
                <w:szCs w:val="20"/>
              </w:rPr>
              <w:t>a 2</w:t>
            </w:r>
            <w:r w:rsidR="00E9107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E9107B">
              <w:rPr>
                <w:rFonts w:ascii="Arial" w:hAnsi="Arial" w:cs="Arial"/>
                <w:i/>
                <w:sz w:val="20"/>
                <w:szCs w:val="20"/>
              </w:rPr>
              <w:t>course sequence of</w:t>
            </w:r>
            <w:r w:rsidR="00274E03" w:rsidRPr="00E9107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A0D670E" w14:textId="77777777" w:rsidR="00485949" w:rsidRPr="00E9107B" w:rsidRDefault="00485949" w:rsidP="00843A7E">
            <w:pPr>
              <w:spacing w:before="60" w:after="60"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E9107B">
              <w:rPr>
                <w:rFonts w:ascii="Arial" w:hAnsi="Arial" w:cs="Arial"/>
                <w:sz w:val="20"/>
                <w:szCs w:val="20"/>
              </w:rPr>
              <w:t>**</w:t>
            </w:r>
            <w:r w:rsidR="00274E03" w:rsidRPr="00E9107B">
              <w:rPr>
                <w:rFonts w:ascii="Arial" w:hAnsi="Arial" w:cs="Arial"/>
                <w:sz w:val="20"/>
                <w:szCs w:val="20"/>
              </w:rPr>
              <w:t xml:space="preserve"> 1 Introductory Writing Course (CO1) and 1 Intermediate Writing Course (CO2)</w:t>
            </w:r>
            <w:r w:rsidR="00274E03" w:rsidRPr="00E9107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74E03" w:rsidRPr="00E9107B"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</w:p>
          <w:p w14:paraId="1F3781E5" w14:textId="77777777" w:rsidR="00214B19" w:rsidRPr="00E9107B" w:rsidRDefault="00485949" w:rsidP="003F441B">
            <w:pPr>
              <w:spacing w:before="60" w:after="6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="00274E03" w:rsidRPr="00E9107B">
              <w:rPr>
                <w:rFonts w:ascii="Arial" w:hAnsi="Arial" w:cs="Arial"/>
                <w:sz w:val="20"/>
                <w:szCs w:val="20"/>
              </w:rPr>
              <w:t>1 Intermediate Writing Course (CO2) and 1 Advanced Writing Course (CO3)</w:t>
            </w:r>
          </w:p>
        </w:tc>
      </w:tr>
      <w:tr w:rsidR="0066309C" w:rsidRPr="00790EF4" w14:paraId="4FB0AD6F" w14:textId="77777777" w:rsidTr="00061E79">
        <w:tc>
          <w:tcPr>
            <w:tcW w:w="2394" w:type="dxa"/>
          </w:tcPr>
          <w:p w14:paraId="69109A8E" w14:textId="2916FFC6" w:rsidR="0066309C" w:rsidRPr="00E9107B" w:rsidRDefault="0066309C" w:rsidP="00A22F12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6309C">
              <w:rPr>
                <w:rFonts w:ascii="Arial" w:hAnsi="Arial" w:cs="Arial"/>
                <w:sz w:val="20"/>
                <w:szCs w:val="20"/>
              </w:rPr>
              <w:t xml:space="preserve">(Written) Communication </w:t>
            </w:r>
          </w:p>
        </w:tc>
        <w:tc>
          <w:tcPr>
            <w:tcW w:w="1134" w:type="dxa"/>
          </w:tcPr>
          <w:p w14:paraId="3D06294E" w14:textId="49664A0F" w:rsidR="0066309C" w:rsidRPr="00E9107B" w:rsidRDefault="0066309C" w:rsidP="00A22F1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0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2" w:type="dxa"/>
          </w:tcPr>
          <w:p w14:paraId="4683CC8F" w14:textId="77777777" w:rsidR="0066309C" w:rsidRPr="0066309C" w:rsidRDefault="0066309C" w:rsidP="00A22F12">
            <w:pPr>
              <w:pStyle w:val="Default"/>
              <w:spacing w:before="120"/>
              <w:rPr>
                <w:sz w:val="20"/>
                <w:szCs w:val="20"/>
              </w:rPr>
            </w:pPr>
            <w:r w:rsidRPr="0066309C">
              <w:rPr>
                <w:sz w:val="20"/>
                <w:szCs w:val="20"/>
              </w:rPr>
              <w:t xml:space="preserve">ENG 121 and ENG 122 </w:t>
            </w:r>
            <w:r w:rsidRPr="0066309C">
              <w:rPr>
                <w:b/>
                <w:bCs/>
                <w:sz w:val="20"/>
                <w:szCs w:val="20"/>
              </w:rPr>
              <w:t xml:space="preserve">or </w:t>
            </w:r>
          </w:p>
          <w:p w14:paraId="306B6882" w14:textId="494B65E3" w:rsidR="0066309C" w:rsidRPr="00E9107B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309C">
              <w:rPr>
                <w:rFonts w:ascii="Arial" w:hAnsi="Arial" w:cs="Arial"/>
                <w:sz w:val="20"/>
                <w:szCs w:val="20"/>
              </w:rPr>
              <w:t xml:space="preserve">ENG 122 and a GT-CO3 course </w:t>
            </w:r>
          </w:p>
        </w:tc>
        <w:tc>
          <w:tcPr>
            <w:tcW w:w="5220" w:type="dxa"/>
          </w:tcPr>
          <w:p w14:paraId="6C908A6E" w14:textId="77777777" w:rsidR="0066309C" w:rsidRPr="0066309C" w:rsidRDefault="0066309C" w:rsidP="00A22F12">
            <w:pPr>
              <w:pStyle w:val="Default"/>
              <w:spacing w:before="120"/>
              <w:rPr>
                <w:sz w:val="20"/>
                <w:szCs w:val="20"/>
              </w:rPr>
            </w:pPr>
            <w:r w:rsidRPr="0066309C">
              <w:rPr>
                <w:sz w:val="20"/>
                <w:szCs w:val="20"/>
              </w:rPr>
              <w:t xml:space="preserve">English Composition I (GT-CO1) and English Composition II (GT-CO2) </w:t>
            </w:r>
            <w:r w:rsidRPr="0066309C">
              <w:rPr>
                <w:b/>
                <w:bCs/>
                <w:sz w:val="20"/>
                <w:szCs w:val="20"/>
              </w:rPr>
              <w:t xml:space="preserve">OR </w:t>
            </w:r>
          </w:p>
          <w:p w14:paraId="285B3FF0" w14:textId="001B9D6B" w:rsidR="0066309C" w:rsidRPr="00E9107B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309C">
              <w:rPr>
                <w:rFonts w:ascii="Arial" w:hAnsi="Arial" w:cs="Arial"/>
                <w:sz w:val="20"/>
                <w:szCs w:val="20"/>
              </w:rPr>
              <w:t xml:space="preserve">English Composition II (GT-CO2) and a GT Pathways-approved CO3 course (GT-CO3) </w:t>
            </w:r>
          </w:p>
        </w:tc>
      </w:tr>
      <w:tr w:rsidR="0066309C" w:rsidRPr="00790EF4" w14:paraId="42233D69" w14:textId="77777777" w:rsidTr="00061E79">
        <w:tc>
          <w:tcPr>
            <w:tcW w:w="10890" w:type="dxa"/>
            <w:gridSpan w:val="4"/>
            <w:shd w:val="clear" w:color="auto" w:fill="D9D9D9" w:themeFill="background1" w:themeFillShade="D9"/>
          </w:tcPr>
          <w:p w14:paraId="1B08F81D" w14:textId="77777777" w:rsidR="0066309C" w:rsidRPr="00E9107B" w:rsidRDefault="0066309C" w:rsidP="0066309C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  <w:r w:rsidRPr="00E9107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E9107B">
              <w:rPr>
                <w:rFonts w:ascii="Arial" w:hAnsi="Arial" w:cs="Arial"/>
                <w:i/>
                <w:sz w:val="20"/>
                <w:szCs w:val="20"/>
              </w:rPr>
              <w:t xml:space="preserve">at least 1 course (minimum 3 credits </w:t>
            </w:r>
            <w:r w:rsidRPr="00E9107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 w:rsidRPr="00E9107B">
              <w:rPr>
                <w:rFonts w:ascii="Arial" w:hAnsi="Arial" w:cs="Arial"/>
                <w:i/>
                <w:sz w:val="20"/>
                <w:szCs w:val="20"/>
              </w:rPr>
              <w:t xml:space="preserve"> a series of 3 1-credit hour courses)</w:t>
            </w:r>
          </w:p>
        </w:tc>
      </w:tr>
      <w:tr w:rsidR="0066309C" w:rsidRPr="00790EF4" w14:paraId="0673CE0D" w14:textId="77777777" w:rsidTr="00061E79">
        <w:tc>
          <w:tcPr>
            <w:tcW w:w="2394" w:type="dxa"/>
          </w:tcPr>
          <w:p w14:paraId="5CF7CCEB" w14:textId="7EE4D30C" w:rsidR="0066309C" w:rsidRPr="00E9107B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14:paraId="297D432A" w14:textId="77777777" w:rsidR="0066309C" w:rsidRPr="00E9107B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67C66" w14:textId="10D6C6A0" w:rsidR="0066309C" w:rsidRPr="00E9107B" w:rsidRDefault="001B6819" w:rsidP="0066309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  <w:p w14:paraId="535F1C3C" w14:textId="77777777" w:rsidR="0066309C" w:rsidRPr="00E9107B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2CB1912" w14:textId="77777777" w:rsidR="0066309C" w:rsidRPr="00E9107B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0EF22AB" w14:textId="77777777" w:rsidR="0066309C" w:rsidRDefault="0066309C" w:rsidP="0066309C">
            <w:pPr>
              <w:spacing w:before="60" w:after="60"/>
            </w:pPr>
            <w:r>
              <w:t>One GT Pathways course (GT-MA1) from the following:</w:t>
            </w:r>
          </w:p>
          <w:p w14:paraId="448D70E6" w14:textId="084B700D" w:rsidR="0066309C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121 College Algebra</w:t>
            </w:r>
            <w:r w:rsidR="00AF465D">
              <w:rPr>
                <w:rFonts w:ascii="Arial" w:hAnsi="Arial" w:cs="Arial"/>
                <w:sz w:val="20"/>
                <w:szCs w:val="20"/>
              </w:rPr>
              <w:t xml:space="preserve"> (4cr)</w:t>
            </w:r>
          </w:p>
          <w:p w14:paraId="01310B97" w14:textId="3EDF2ACD" w:rsidR="0066309C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122 Trigonometry</w:t>
            </w:r>
            <w:r w:rsidR="00AF465D">
              <w:rPr>
                <w:rFonts w:ascii="Arial" w:hAnsi="Arial" w:cs="Arial"/>
                <w:sz w:val="20"/>
                <w:szCs w:val="20"/>
              </w:rPr>
              <w:t xml:space="preserve"> (3cr)</w:t>
            </w:r>
          </w:p>
          <w:p w14:paraId="519656C7" w14:textId="252CD71F" w:rsidR="0066309C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166 Pre-Calculus</w:t>
            </w:r>
            <w:r w:rsidR="00AF465D">
              <w:rPr>
                <w:rFonts w:ascii="Arial" w:hAnsi="Arial" w:cs="Arial"/>
                <w:sz w:val="20"/>
                <w:szCs w:val="20"/>
              </w:rPr>
              <w:t xml:space="preserve"> (5cr)</w:t>
            </w:r>
          </w:p>
          <w:p w14:paraId="61CB7B18" w14:textId="51DD1FF0" w:rsidR="0066309C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 201 Calculus I </w:t>
            </w:r>
            <w:r w:rsidR="00AF465D">
              <w:rPr>
                <w:rFonts w:ascii="Arial" w:hAnsi="Arial" w:cs="Arial"/>
                <w:sz w:val="20"/>
                <w:szCs w:val="20"/>
              </w:rPr>
              <w:t xml:space="preserve">(5cr) </w:t>
            </w:r>
            <w:r>
              <w:rPr>
                <w:rFonts w:ascii="Arial" w:hAnsi="Arial" w:cs="Arial"/>
                <w:sz w:val="20"/>
                <w:szCs w:val="20"/>
              </w:rPr>
              <w:t xml:space="preserve">or higher </w:t>
            </w:r>
          </w:p>
          <w:p w14:paraId="0F8BEF9B" w14:textId="5B5A14E6" w:rsidR="0066309C" w:rsidRPr="00300B2D" w:rsidRDefault="0066309C" w:rsidP="0066309C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0B2D">
              <w:rPr>
                <w:rFonts w:ascii="Arial" w:hAnsi="Arial" w:cs="Arial"/>
                <w:i/>
                <w:iCs/>
                <w:sz w:val="20"/>
                <w:szCs w:val="20"/>
              </w:rPr>
              <w:t>See below for specific institutional requirements</w:t>
            </w:r>
            <w:r w:rsidR="00300B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beyond MAT 121</w:t>
            </w:r>
          </w:p>
        </w:tc>
      </w:tr>
      <w:tr w:rsidR="0066309C" w:rsidRPr="00790EF4" w14:paraId="36F9A566" w14:textId="77777777" w:rsidTr="00061E79">
        <w:tc>
          <w:tcPr>
            <w:tcW w:w="10890" w:type="dxa"/>
            <w:gridSpan w:val="4"/>
            <w:shd w:val="clear" w:color="auto" w:fill="D9D9D9" w:themeFill="background1" w:themeFillShade="D9"/>
          </w:tcPr>
          <w:p w14:paraId="53427119" w14:textId="7F1C4318" w:rsidR="0066309C" w:rsidRPr="00E9107B" w:rsidRDefault="0066309C" w:rsidP="0066309C">
            <w:pPr>
              <w:tabs>
                <w:tab w:val="left" w:pos="9540"/>
              </w:tabs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t>Natural &amp; Physical Sciences:</w:t>
            </w:r>
            <w:r w:rsidRPr="00E910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107B">
              <w:rPr>
                <w:rFonts w:ascii="Arial" w:hAnsi="Arial" w:cs="Arial"/>
                <w:i/>
                <w:sz w:val="20"/>
                <w:szCs w:val="20"/>
              </w:rPr>
              <w:t xml:space="preserve">at least 2 courses (7 credits; must include at </w:t>
            </w:r>
            <w:r>
              <w:rPr>
                <w:rFonts w:ascii="Arial" w:hAnsi="Arial" w:cs="Arial"/>
                <w:i/>
                <w:sz w:val="20"/>
                <w:szCs w:val="20"/>
              </w:rPr>
              <w:t>least one SC1 cours</w:t>
            </w:r>
            <w:r w:rsidR="00A22F12">
              <w:rPr>
                <w:rFonts w:ascii="Arial" w:hAnsi="Arial" w:cs="Arial"/>
                <w:i/>
                <w:sz w:val="20"/>
                <w:szCs w:val="20"/>
              </w:rPr>
              <w:t>e)</w:t>
            </w:r>
          </w:p>
        </w:tc>
      </w:tr>
      <w:tr w:rsidR="0066309C" w:rsidRPr="00790EF4" w14:paraId="470EBB36" w14:textId="77777777" w:rsidTr="00061E79">
        <w:tc>
          <w:tcPr>
            <w:tcW w:w="2394" w:type="dxa"/>
          </w:tcPr>
          <w:p w14:paraId="327E29F0" w14:textId="68CA6C0D" w:rsidR="0066309C" w:rsidRPr="00E9107B" w:rsidRDefault="0066309C" w:rsidP="0066309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&amp; Physical Sciences</w:t>
            </w:r>
          </w:p>
        </w:tc>
        <w:tc>
          <w:tcPr>
            <w:tcW w:w="1134" w:type="dxa"/>
          </w:tcPr>
          <w:p w14:paraId="2D1BA7CB" w14:textId="1A8EA126" w:rsidR="0066309C" w:rsidRPr="00E9107B" w:rsidRDefault="0066309C" w:rsidP="001B68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14:paraId="1900D4CA" w14:textId="77777777" w:rsidR="0066309C" w:rsidRPr="00E9107B" w:rsidRDefault="0066309C" w:rsidP="0066309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 111</w:t>
            </w:r>
          </w:p>
        </w:tc>
        <w:tc>
          <w:tcPr>
            <w:tcW w:w="5220" w:type="dxa"/>
          </w:tcPr>
          <w:p w14:paraId="4FF00C25" w14:textId="39ED2534" w:rsidR="0066309C" w:rsidRPr="00E9107B" w:rsidRDefault="0066309C" w:rsidP="0066309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Chemistry I</w:t>
            </w:r>
          </w:p>
        </w:tc>
      </w:tr>
      <w:tr w:rsidR="0066309C" w:rsidRPr="00790EF4" w14:paraId="72259BC3" w14:textId="77777777" w:rsidTr="00061E79">
        <w:tc>
          <w:tcPr>
            <w:tcW w:w="2394" w:type="dxa"/>
          </w:tcPr>
          <w:p w14:paraId="3D8CF543" w14:textId="2B1F2CC1" w:rsidR="0066309C" w:rsidRPr="00E9107B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&amp; Physical Sciences</w:t>
            </w:r>
          </w:p>
        </w:tc>
        <w:tc>
          <w:tcPr>
            <w:tcW w:w="1134" w:type="dxa"/>
          </w:tcPr>
          <w:p w14:paraId="63A9E195" w14:textId="187DFD61" w:rsidR="0066309C" w:rsidRPr="00E9107B" w:rsidRDefault="0066309C" w:rsidP="0066309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14:paraId="26E15D7F" w14:textId="77777777" w:rsidR="001B6819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 111 or </w:t>
            </w:r>
          </w:p>
          <w:p w14:paraId="073FED98" w14:textId="19EC1096" w:rsidR="0066309C" w:rsidRPr="00E9107B" w:rsidRDefault="001B6819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 </w:t>
            </w:r>
            <w:r w:rsidR="0066309C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220" w:type="dxa"/>
          </w:tcPr>
          <w:p w14:paraId="2A2A663E" w14:textId="37A11D15" w:rsidR="00FA1F5F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Principles of Physics I </w:t>
            </w:r>
            <w:r w:rsidR="00FA1F5F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8A993D" w14:textId="7503B457" w:rsidR="0066309C" w:rsidRPr="00E9107B" w:rsidRDefault="0066309C" w:rsidP="006630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Physics I</w:t>
            </w:r>
          </w:p>
        </w:tc>
      </w:tr>
      <w:tr w:rsidR="0066309C" w:rsidRPr="00790EF4" w14:paraId="53094A71" w14:textId="77777777" w:rsidTr="00061E79">
        <w:tc>
          <w:tcPr>
            <w:tcW w:w="10890" w:type="dxa"/>
            <w:gridSpan w:val="4"/>
          </w:tcPr>
          <w:p w14:paraId="315CDFFA" w14:textId="0B927AA7" w:rsidR="0066309C" w:rsidRPr="00E9107B" w:rsidRDefault="0066309C" w:rsidP="0066309C">
            <w:p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t>Additional Required Courses</w:t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F465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66309C" w:rsidRPr="00790EF4" w14:paraId="132A5EF9" w14:textId="77777777" w:rsidTr="00061E79">
        <w:tc>
          <w:tcPr>
            <w:tcW w:w="2394" w:type="dxa"/>
          </w:tcPr>
          <w:p w14:paraId="2679BBFA" w14:textId="77777777" w:rsidR="0066309C" w:rsidRPr="00E9107B" w:rsidRDefault="0066309C" w:rsidP="0066309C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D2104" w14:textId="77777777" w:rsidR="0066309C" w:rsidRPr="00E9107B" w:rsidRDefault="0066309C" w:rsidP="0066309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2142" w:type="dxa"/>
          </w:tcPr>
          <w:p w14:paraId="09585CF7" w14:textId="77777777" w:rsidR="0066309C" w:rsidRPr="00E9107B" w:rsidRDefault="0066309C" w:rsidP="0066309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t>Community College Course No.</w:t>
            </w:r>
          </w:p>
        </w:tc>
        <w:tc>
          <w:tcPr>
            <w:tcW w:w="5220" w:type="dxa"/>
          </w:tcPr>
          <w:p w14:paraId="1DF32049" w14:textId="77777777" w:rsidR="0066309C" w:rsidRPr="00E9107B" w:rsidRDefault="0066309C" w:rsidP="0066309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</w:tr>
      <w:tr w:rsidR="0066309C" w:rsidRPr="00790EF4" w14:paraId="7EDC13C0" w14:textId="77777777" w:rsidTr="00061E79">
        <w:tc>
          <w:tcPr>
            <w:tcW w:w="2394" w:type="dxa"/>
          </w:tcPr>
          <w:p w14:paraId="5B8A30C0" w14:textId="3D1C9AEC" w:rsidR="0066309C" w:rsidRPr="00E9107B" w:rsidRDefault="001B6819" w:rsidP="0066309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1134" w:type="dxa"/>
          </w:tcPr>
          <w:p w14:paraId="5D9D9093" w14:textId="225F3D26" w:rsidR="0066309C" w:rsidRPr="00E9107B" w:rsidRDefault="0066309C" w:rsidP="001B681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14:paraId="00C047B9" w14:textId="77777777" w:rsidR="0066309C" w:rsidRPr="00E9107B" w:rsidRDefault="0066309C" w:rsidP="0066309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111</w:t>
            </w:r>
          </w:p>
        </w:tc>
        <w:tc>
          <w:tcPr>
            <w:tcW w:w="5220" w:type="dxa"/>
          </w:tcPr>
          <w:p w14:paraId="6B8C4265" w14:textId="38760309" w:rsidR="0066309C" w:rsidRPr="00E9107B" w:rsidRDefault="001B6819" w:rsidP="001B6819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College Biology I (GT-SC1) </w:t>
            </w:r>
          </w:p>
        </w:tc>
      </w:tr>
      <w:tr w:rsidR="0066309C" w:rsidRPr="00790EF4" w14:paraId="76F98569" w14:textId="77777777" w:rsidTr="00061E79">
        <w:tc>
          <w:tcPr>
            <w:tcW w:w="2394" w:type="dxa"/>
          </w:tcPr>
          <w:p w14:paraId="5BEEAA41" w14:textId="77796287" w:rsidR="0066309C" w:rsidRPr="00E9107B" w:rsidRDefault="001B6819" w:rsidP="0066309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1134" w:type="dxa"/>
          </w:tcPr>
          <w:p w14:paraId="06127843" w14:textId="3AB99C38" w:rsidR="0066309C" w:rsidRPr="00E9107B" w:rsidRDefault="0066309C" w:rsidP="001B681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14:paraId="0D9C5F1C" w14:textId="77777777" w:rsidR="0066309C" w:rsidRPr="00E9107B" w:rsidRDefault="0066309C" w:rsidP="0066309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112</w:t>
            </w:r>
          </w:p>
        </w:tc>
        <w:tc>
          <w:tcPr>
            <w:tcW w:w="5220" w:type="dxa"/>
          </w:tcPr>
          <w:p w14:paraId="42F97490" w14:textId="7DAAD9C5" w:rsidR="0066309C" w:rsidRPr="00E9107B" w:rsidRDefault="001B6819" w:rsidP="001B6819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College Biology II (GT-SC1) </w:t>
            </w:r>
          </w:p>
        </w:tc>
      </w:tr>
      <w:tr w:rsidR="0066309C" w:rsidRPr="00790EF4" w14:paraId="576D63CC" w14:textId="77777777" w:rsidTr="00061E79">
        <w:tc>
          <w:tcPr>
            <w:tcW w:w="2394" w:type="dxa"/>
          </w:tcPr>
          <w:p w14:paraId="5D8009D3" w14:textId="059CC9BC" w:rsidR="0066309C" w:rsidRPr="00E9107B" w:rsidRDefault="001B6819" w:rsidP="0066309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1134" w:type="dxa"/>
          </w:tcPr>
          <w:p w14:paraId="3CB34BE4" w14:textId="0D5B0EE6" w:rsidR="0066309C" w:rsidRPr="00E9107B" w:rsidRDefault="0066309C" w:rsidP="00A22F12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14:paraId="45734CCF" w14:textId="77777777" w:rsidR="0066309C" w:rsidRPr="00E9107B" w:rsidRDefault="0066309C" w:rsidP="0066309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 112</w:t>
            </w:r>
          </w:p>
        </w:tc>
        <w:tc>
          <w:tcPr>
            <w:tcW w:w="5220" w:type="dxa"/>
          </w:tcPr>
          <w:p w14:paraId="73567903" w14:textId="7A46E8BA" w:rsidR="0066309C" w:rsidRPr="00E9107B" w:rsidRDefault="001B6819" w:rsidP="00A22F12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College Chemistry II (GT-SC1) </w:t>
            </w:r>
          </w:p>
        </w:tc>
      </w:tr>
      <w:tr w:rsidR="0066309C" w:rsidRPr="00790EF4" w14:paraId="08724376" w14:textId="77777777" w:rsidTr="00061E79">
        <w:tc>
          <w:tcPr>
            <w:tcW w:w="10890" w:type="dxa"/>
            <w:gridSpan w:val="4"/>
          </w:tcPr>
          <w:p w14:paraId="6F4C82C8" w14:textId="369DE047" w:rsidR="0066309C" w:rsidRDefault="0066309C" w:rsidP="0066309C">
            <w:pPr>
              <w:tabs>
                <w:tab w:val="left" w:pos="2130"/>
                <w:tab w:val="center" w:pos="250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t>Electives</w:t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6AE95A0" w14:textId="735F943C" w:rsidR="001B6819" w:rsidRDefault="0047744B" w:rsidP="001B6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="00E103B4">
              <w:rPr>
                <w:sz w:val="20"/>
                <w:szCs w:val="20"/>
              </w:rPr>
              <w:t xml:space="preserve">elective Math </w:t>
            </w:r>
            <w:r w:rsidR="00A22F12">
              <w:rPr>
                <w:sz w:val="20"/>
                <w:szCs w:val="20"/>
              </w:rPr>
              <w:t>and/</w:t>
            </w:r>
            <w:r w:rsidR="00E103B4">
              <w:rPr>
                <w:sz w:val="20"/>
                <w:szCs w:val="20"/>
              </w:rPr>
              <w:t xml:space="preserve">or science </w:t>
            </w:r>
            <w:r>
              <w:rPr>
                <w:sz w:val="20"/>
                <w:szCs w:val="20"/>
              </w:rPr>
              <w:t xml:space="preserve">courses in consultation with an advisor, based upon anticipated </w:t>
            </w:r>
            <w:r w:rsidR="00E103B4">
              <w:rPr>
                <w:sz w:val="20"/>
                <w:szCs w:val="20"/>
              </w:rPr>
              <w:t xml:space="preserve">receiving </w:t>
            </w:r>
            <w:r>
              <w:rPr>
                <w:sz w:val="20"/>
                <w:szCs w:val="20"/>
              </w:rPr>
              <w:t xml:space="preserve">institution. </w:t>
            </w:r>
          </w:p>
          <w:p w14:paraId="54F22379" w14:textId="77777777" w:rsidR="00E103B4" w:rsidRDefault="00E103B4" w:rsidP="0066309C">
            <w:pPr>
              <w:tabs>
                <w:tab w:val="left" w:pos="2130"/>
                <w:tab w:val="center" w:pos="250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A5191" w14:textId="77777777" w:rsidR="00E103B4" w:rsidRDefault="00E103B4" w:rsidP="0066309C">
            <w:pPr>
              <w:tabs>
                <w:tab w:val="left" w:pos="2130"/>
                <w:tab w:val="center" w:pos="250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21616" w14:textId="7B142649" w:rsidR="0066309C" w:rsidRPr="00300B2D" w:rsidRDefault="0066309C" w:rsidP="00300B2D">
            <w:pPr>
              <w:tabs>
                <w:tab w:val="left" w:pos="2130"/>
                <w:tab w:val="center" w:pos="250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0B2D">
              <w:rPr>
                <w:rFonts w:ascii="Arial" w:hAnsi="Arial" w:cs="Arial"/>
                <w:b/>
                <w:sz w:val="20"/>
                <w:szCs w:val="20"/>
              </w:rPr>
              <w:t>Mat</w:t>
            </w:r>
            <w:r w:rsidR="00AF465D" w:rsidRPr="00300B2D">
              <w:rPr>
                <w:rFonts w:ascii="Arial" w:hAnsi="Arial" w:cs="Arial"/>
                <w:b/>
                <w:sz w:val="20"/>
                <w:szCs w:val="20"/>
              </w:rPr>
              <w:t xml:space="preserve">hematics </w:t>
            </w:r>
            <w:r w:rsidR="001B6819" w:rsidRPr="00300B2D">
              <w:rPr>
                <w:rFonts w:ascii="Arial" w:hAnsi="Arial" w:cs="Arial"/>
                <w:b/>
                <w:sz w:val="20"/>
                <w:szCs w:val="20"/>
              </w:rPr>
              <w:t xml:space="preserve">institutional requirements </w:t>
            </w:r>
            <w:r w:rsidR="00AF465D" w:rsidRPr="00300B2D">
              <w:rPr>
                <w:rFonts w:ascii="Arial" w:hAnsi="Arial" w:cs="Arial"/>
                <w:b/>
                <w:sz w:val="20"/>
                <w:szCs w:val="20"/>
              </w:rPr>
              <w:t>at specific 4-year institutions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8"/>
              <w:gridCol w:w="3365"/>
              <w:gridCol w:w="1367"/>
            </w:tblGrid>
            <w:tr w:rsidR="0047744B" w14:paraId="4F2BB894" w14:textId="77777777" w:rsidTr="00E103B4">
              <w:tc>
                <w:tcPr>
                  <w:tcW w:w="3318" w:type="dxa"/>
                </w:tcPr>
                <w:p w14:paraId="4603ED65" w14:textId="69FEB6C6" w:rsidR="0047744B" w:rsidRDefault="0047744B" w:rsidP="0047744B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744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3365" w:type="dxa"/>
                </w:tcPr>
                <w:p w14:paraId="1FB716F5" w14:textId="30797CAF" w:rsidR="0047744B" w:rsidRDefault="00300B2D" w:rsidP="0047744B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Community College </w:t>
                  </w:r>
                  <w:r w:rsidR="0047744B" w:rsidRPr="0047744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Courses</w:t>
                  </w:r>
                </w:p>
              </w:tc>
              <w:tc>
                <w:tcPr>
                  <w:tcW w:w="1367" w:type="dxa"/>
                </w:tcPr>
                <w:p w14:paraId="4DF8719F" w14:textId="5D027CB4" w:rsidR="0047744B" w:rsidRDefault="0047744B" w:rsidP="0047744B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744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Credit hours</w:t>
                  </w:r>
                </w:p>
              </w:tc>
            </w:tr>
            <w:tr w:rsidR="0047744B" w14:paraId="3864E576" w14:textId="77777777" w:rsidTr="00E103B4">
              <w:tc>
                <w:tcPr>
                  <w:tcW w:w="3318" w:type="dxa"/>
                </w:tcPr>
                <w:p w14:paraId="5B54DB1C" w14:textId="0A26BBF5" w:rsidR="0047744B" w:rsidRDefault="0047744B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Adams State</w:t>
                  </w:r>
                </w:p>
              </w:tc>
              <w:tc>
                <w:tcPr>
                  <w:tcW w:w="3365" w:type="dxa"/>
                </w:tcPr>
                <w:p w14:paraId="616696BD" w14:textId="0252B9C0" w:rsidR="0047744B" w:rsidRDefault="0047744B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 122 Trigonometry</w:t>
                  </w:r>
                </w:p>
              </w:tc>
              <w:tc>
                <w:tcPr>
                  <w:tcW w:w="1367" w:type="dxa"/>
                </w:tcPr>
                <w:p w14:paraId="37B1BB22" w14:textId="5F60F42C" w:rsidR="0047744B" w:rsidRDefault="000C4030" w:rsidP="000C4030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7744B" w14:paraId="11BAD2BD" w14:textId="77777777" w:rsidTr="00E103B4">
              <w:tc>
                <w:tcPr>
                  <w:tcW w:w="3318" w:type="dxa"/>
                </w:tcPr>
                <w:p w14:paraId="7513078E" w14:textId="77777777" w:rsidR="00102B8B" w:rsidRDefault="00102B8B" w:rsidP="00102B8B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CSU-Fort Collins</w:t>
                  </w:r>
                </w:p>
                <w:p w14:paraId="5EE6A7C0" w14:textId="176EC658" w:rsidR="0047744B" w:rsidRDefault="0047744B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0C4030"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  <w:p w14:paraId="58575EB1" w14:textId="77777777" w:rsidR="00102B8B" w:rsidRDefault="00102B8B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UC Denver </w:t>
                  </w:r>
                </w:p>
                <w:p w14:paraId="11C3BF1B" w14:textId="2AD8A2B0" w:rsidR="0047744B" w:rsidRDefault="000C4030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University of Northern Colorado</w:t>
                  </w:r>
                </w:p>
              </w:tc>
              <w:tc>
                <w:tcPr>
                  <w:tcW w:w="3365" w:type="dxa"/>
                </w:tcPr>
                <w:p w14:paraId="2C3CF693" w14:textId="77777777" w:rsidR="0047744B" w:rsidRDefault="0047744B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578963" w14:textId="77777777" w:rsidR="000C4030" w:rsidRDefault="0047744B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 201 Calculus I</w:t>
                  </w:r>
                  <w:r w:rsidR="000C40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D871D1E" w14:textId="26CF50B2" w:rsidR="0047744B" w:rsidRDefault="000C4030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 higher</w:t>
                  </w:r>
                </w:p>
              </w:tc>
              <w:tc>
                <w:tcPr>
                  <w:tcW w:w="1367" w:type="dxa"/>
                </w:tcPr>
                <w:p w14:paraId="5A073CD8" w14:textId="77777777" w:rsidR="0047744B" w:rsidRDefault="0047744B" w:rsidP="000C4030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74C51D" w14:textId="2983FAF2" w:rsidR="0047744B" w:rsidRDefault="000C4030" w:rsidP="000C4030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47744B" w14:paraId="2935E6B8" w14:textId="77777777" w:rsidTr="00E103B4">
              <w:tc>
                <w:tcPr>
                  <w:tcW w:w="3318" w:type="dxa"/>
                </w:tcPr>
                <w:p w14:paraId="47335109" w14:textId="07D902AA" w:rsidR="0047744B" w:rsidRDefault="0047744B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CSU-Pueblo</w:t>
                  </w:r>
                </w:p>
              </w:tc>
              <w:tc>
                <w:tcPr>
                  <w:tcW w:w="3365" w:type="dxa"/>
                </w:tcPr>
                <w:p w14:paraId="012852D8" w14:textId="0C0B4D5E" w:rsidR="0047744B" w:rsidRDefault="0047744B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 125 Survey of Calculus</w:t>
                  </w:r>
                </w:p>
                <w:p w14:paraId="16B89ED6" w14:textId="05E40804" w:rsidR="0047744B" w:rsidRDefault="00FA1F5F" w:rsidP="00AF465D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 xml:space="preserve"> MAT 201 Calculus</w:t>
                  </w:r>
                  <w:r w:rsidR="000C4030"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</w:p>
              </w:tc>
              <w:tc>
                <w:tcPr>
                  <w:tcW w:w="1367" w:type="dxa"/>
                </w:tcPr>
                <w:p w14:paraId="43B2460B" w14:textId="1AFC27B0" w:rsidR="000C4030" w:rsidRDefault="000C4030" w:rsidP="00102B8B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102B8B">
                    <w:rPr>
                      <w:rFonts w:ascii="Arial" w:hAnsi="Arial" w:cs="Arial"/>
                      <w:sz w:val="20"/>
                      <w:szCs w:val="20"/>
                    </w:rPr>
                    <w:t xml:space="preserve"> 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55019A76" w14:textId="7957539C" w:rsidR="00E103B4" w:rsidRDefault="00E103B4" w:rsidP="00E103B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2F8182" w14:textId="77777777" w:rsidR="00A22F12" w:rsidRDefault="00A22F12" w:rsidP="00E103B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93214" w14:textId="2BFE7A9E" w:rsidR="00E103B4" w:rsidRDefault="00E103B4" w:rsidP="00E103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Physics II required </w:t>
            </w:r>
            <w:r w:rsidR="00A22F12">
              <w:rPr>
                <w:rFonts w:ascii="Arial" w:hAnsi="Arial" w:cs="Arial"/>
                <w:b/>
                <w:sz w:val="20"/>
                <w:szCs w:val="20"/>
              </w:rPr>
              <w:t>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546D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institutions: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0"/>
              <w:gridCol w:w="3420"/>
              <w:gridCol w:w="1350"/>
            </w:tblGrid>
            <w:tr w:rsidR="00E103B4" w14:paraId="58A57434" w14:textId="77777777" w:rsidTr="00E103B4">
              <w:tc>
                <w:tcPr>
                  <w:tcW w:w="3280" w:type="dxa"/>
                </w:tcPr>
                <w:p w14:paraId="56BB1C6B" w14:textId="252E4F88" w:rsidR="00E103B4" w:rsidRDefault="00E103B4" w:rsidP="00E103B4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744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3420" w:type="dxa"/>
                </w:tcPr>
                <w:p w14:paraId="633E25B6" w14:textId="0AEA5640" w:rsidR="00E103B4" w:rsidRDefault="00300B2D" w:rsidP="00E103B4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Community College </w:t>
                  </w:r>
                  <w:r w:rsidR="00E103B4" w:rsidRPr="0047744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Courses</w:t>
                  </w:r>
                </w:p>
              </w:tc>
              <w:tc>
                <w:tcPr>
                  <w:tcW w:w="1350" w:type="dxa"/>
                </w:tcPr>
                <w:p w14:paraId="6239A616" w14:textId="373ADCD4" w:rsidR="00E103B4" w:rsidRDefault="00E103B4" w:rsidP="00E103B4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744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Credit hours</w:t>
                  </w:r>
                </w:p>
              </w:tc>
            </w:tr>
            <w:tr w:rsidR="00E103B4" w14:paraId="0F46C771" w14:textId="77777777" w:rsidTr="00E103B4">
              <w:tc>
                <w:tcPr>
                  <w:tcW w:w="3280" w:type="dxa"/>
                </w:tcPr>
                <w:p w14:paraId="0D532985" w14:textId="77777777" w:rsidR="00102B8B" w:rsidRDefault="00102B8B" w:rsidP="00102B8B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Adams State </w:t>
                  </w:r>
                </w:p>
                <w:p w14:paraId="3491066C" w14:textId="77777777" w:rsidR="00102B8B" w:rsidRDefault="00102B8B" w:rsidP="00102B8B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Colorado Mesa University</w:t>
                  </w:r>
                </w:p>
                <w:p w14:paraId="4121BA43" w14:textId="77777777" w:rsidR="00102B8B" w:rsidRDefault="00102B8B" w:rsidP="00102B8B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CSU Fort Collins</w:t>
                  </w:r>
                </w:p>
                <w:p w14:paraId="1FFFE2C2" w14:textId="77777777" w:rsidR="00E103B4" w:rsidRDefault="00E103B4" w:rsidP="00E103B4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CSU-Pueblo</w:t>
                  </w:r>
                </w:p>
                <w:p w14:paraId="53F6E9F8" w14:textId="77777777" w:rsidR="00E103B4" w:rsidRDefault="00E103B4" w:rsidP="00E103B4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UCCS</w:t>
                  </w:r>
                </w:p>
                <w:p w14:paraId="13FCB359" w14:textId="77777777" w:rsidR="00102B8B" w:rsidRDefault="00102B8B" w:rsidP="00E103B4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UC Denver </w:t>
                  </w:r>
                </w:p>
                <w:p w14:paraId="5E67E367" w14:textId="12602CFB" w:rsidR="00E103B4" w:rsidRPr="00102B8B" w:rsidRDefault="00300B2D" w:rsidP="00102B8B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University of Northern Colorado</w:t>
                  </w:r>
                </w:p>
              </w:tc>
              <w:tc>
                <w:tcPr>
                  <w:tcW w:w="3420" w:type="dxa"/>
                </w:tcPr>
                <w:p w14:paraId="7F2EDFCD" w14:textId="77777777" w:rsidR="00E103B4" w:rsidRDefault="00E103B4" w:rsidP="00E103B4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384BE0C" w14:textId="501CE29F" w:rsidR="00E103B4" w:rsidRPr="00E103B4" w:rsidRDefault="00E103B4" w:rsidP="00E103B4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03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PHY 112 Principles of Physics II </w:t>
                  </w:r>
                </w:p>
                <w:p w14:paraId="528BD191" w14:textId="4BB2C8FB" w:rsidR="00E103B4" w:rsidRDefault="00FA1F5F" w:rsidP="00E103B4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or</w:t>
                  </w:r>
                  <w:r w:rsidR="00E103B4" w:rsidRPr="00E103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PHY 212 General Physics II</w:t>
                  </w:r>
                </w:p>
              </w:tc>
              <w:tc>
                <w:tcPr>
                  <w:tcW w:w="1350" w:type="dxa"/>
                </w:tcPr>
                <w:p w14:paraId="2B32FE05" w14:textId="77777777" w:rsidR="00E103B4" w:rsidRDefault="00E103B4" w:rsidP="0066309C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F377C6" w14:textId="6B7156CB" w:rsidR="00E103B4" w:rsidRDefault="00E103B4" w:rsidP="00E103B4">
                  <w:pPr>
                    <w:tabs>
                      <w:tab w:val="left" w:pos="2130"/>
                      <w:tab w:val="center" w:pos="250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3A19B23" w14:textId="77777777" w:rsidR="0066309C" w:rsidRDefault="0066309C" w:rsidP="0066309C">
            <w:pPr>
              <w:tabs>
                <w:tab w:val="left" w:pos="2130"/>
                <w:tab w:val="center" w:pos="250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9C95B58" w14:textId="3534EACE" w:rsidR="0066309C" w:rsidRPr="0049546D" w:rsidRDefault="00E103B4" w:rsidP="0066309C">
            <w:pPr>
              <w:tabs>
                <w:tab w:val="left" w:pos="2130"/>
                <w:tab w:val="center" w:pos="250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Biology electives recommended at these institutions—to be </w:t>
            </w:r>
            <w:r w:rsidR="0066309C">
              <w:rPr>
                <w:rFonts w:ascii="Arial" w:hAnsi="Arial" w:cs="Arial"/>
                <w:b/>
                <w:sz w:val="20"/>
                <w:szCs w:val="20"/>
              </w:rPr>
              <w:t xml:space="preserve">chosen in consultation with an advisor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0"/>
              <w:gridCol w:w="3960"/>
              <w:gridCol w:w="1350"/>
            </w:tblGrid>
            <w:tr w:rsidR="00AF465D" w14:paraId="0D251C4D" w14:textId="77777777" w:rsidTr="00102B8B">
              <w:tc>
                <w:tcPr>
                  <w:tcW w:w="2650" w:type="dxa"/>
                </w:tcPr>
                <w:p w14:paraId="228BDC27" w14:textId="3E7A4961" w:rsidR="00AF465D" w:rsidRPr="0047744B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7744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3960" w:type="dxa"/>
                </w:tcPr>
                <w:p w14:paraId="6A899324" w14:textId="5AFB9A08" w:rsidR="00AF465D" w:rsidRPr="0047744B" w:rsidRDefault="00300B2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Community College </w:t>
                  </w:r>
                  <w:r w:rsidR="00AF465D" w:rsidRPr="0047744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Courses</w:t>
                  </w:r>
                </w:p>
              </w:tc>
              <w:tc>
                <w:tcPr>
                  <w:tcW w:w="1350" w:type="dxa"/>
                </w:tcPr>
                <w:p w14:paraId="3ADEB727" w14:textId="0CFEF970" w:rsidR="00AF465D" w:rsidRPr="0047744B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7744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Credit hours</w:t>
                  </w:r>
                </w:p>
              </w:tc>
            </w:tr>
            <w:tr w:rsidR="00AF465D" w14:paraId="3DFF89FA" w14:textId="4B389F24" w:rsidTr="00102B8B">
              <w:tc>
                <w:tcPr>
                  <w:tcW w:w="2650" w:type="dxa"/>
                </w:tcPr>
                <w:p w14:paraId="7A6589CD" w14:textId="6B11F297" w:rsidR="00AF465D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 Boulder (Ebio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 xml:space="preserve"> major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0" w:type="dxa"/>
                </w:tcPr>
                <w:p w14:paraId="24647C41" w14:textId="0EAFD977" w:rsidR="00AF465D" w:rsidRDefault="00AF465D" w:rsidP="00AF465D">
                  <w:pPr>
                    <w:spacing w:before="12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BIO 222 </w:t>
                  </w:r>
                  <w:r w:rsidR="000C4030">
                    <w:rPr>
                      <w:rFonts w:ascii="Arial" w:hAnsi="Arial" w:cs="Arial"/>
                      <w:sz w:val="20"/>
                      <w:szCs w:val="20"/>
                    </w:rPr>
                    <w:t>General College Ecology</w:t>
                  </w:r>
                </w:p>
              </w:tc>
              <w:tc>
                <w:tcPr>
                  <w:tcW w:w="1350" w:type="dxa"/>
                </w:tcPr>
                <w:p w14:paraId="563DF747" w14:textId="05F15835" w:rsidR="00AF465D" w:rsidRDefault="00A22F12" w:rsidP="0047744B">
                  <w:pPr>
                    <w:spacing w:before="12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F465D" w14:paraId="0B1F87EE" w14:textId="22443869" w:rsidTr="00102B8B">
              <w:tc>
                <w:tcPr>
                  <w:tcW w:w="2650" w:type="dxa"/>
                </w:tcPr>
                <w:p w14:paraId="0F5D16C9" w14:textId="55741619" w:rsidR="00AF465D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 Boulder (I-Phy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 xml:space="preserve"> major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0" w:type="dxa"/>
                </w:tcPr>
                <w:p w14:paraId="22B79338" w14:textId="77777777" w:rsidR="00AF465D" w:rsidRDefault="00AF465D" w:rsidP="00AF465D">
                  <w:pPr>
                    <w:spacing w:before="12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BIO 201 Anatomy &amp; Physiology I AND</w:t>
                  </w:r>
                </w:p>
                <w:p w14:paraId="013FE421" w14:textId="5AAC6550" w:rsidR="00AF465D" w:rsidRDefault="00AF465D" w:rsidP="00AF465D">
                  <w:pPr>
                    <w:spacing w:before="12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BIO 202 Anatomy &amp; Physiology II</w:t>
                  </w:r>
                </w:p>
              </w:tc>
              <w:tc>
                <w:tcPr>
                  <w:tcW w:w="1350" w:type="dxa"/>
                </w:tcPr>
                <w:p w14:paraId="5302BBF6" w14:textId="77777777" w:rsidR="00AF465D" w:rsidRDefault="00A22F12" w:rsidP="0047744B">
                  <w:pPr>
                    <w:spacing w:before="12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  <w:p w14:paraId="2E34D0EA" w14:textId="2AF19F64" w:rsidR="00A22F12" w:rsidRDefault="00A22F12" w:rsidP="0047744B">
                  <w:pPr>
                    <w:spacing w:before="12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F465D" w14:paraId="5406462B" w14:textId="3B3F6066" w:rsidTr="00102B8B">
              <w:tc>
                <w:tcPr>
                  <w:tcW w:w="2650" w:type="dxa"/>
                </w:tcPr>
                <w:p w14:paraId="53AE62F1" w14:textId="4023EFD9" w:rsidR="00AF465D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>MSU Denver</w:t>
                  </w:r>
                </w:p>
              </w:tc>
              <w:tc>
                <w:tcPr>
                  <w:tcW w:w="3960" w:type="dxa"/>
                </w:tcPr>
                <w:p w14:paraId="37E4B272" w14:textId="77777777" w:rsidR="0047744B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>BIO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  <w:p w14:paraId="6C2B3E26" w14:textId="77777777" w:rsidR="0047744B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>or BIO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>4 Microbiology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416A6B4" w14:textId="7C98A7D0" w:rsidR="00AF465D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 BIO 221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 xml:space="preserve"> Botany</w:t>
                  </w:r>
                </w:p>
              </w:tc>
              <w:tc>
                <w:tcPr>
                  <w:tcW w:w="1350" w:type="dxa"/>
                </w:tcPr>
                <w:p w14:paraId="0976B440" w14:textId="77777777" w:rsidR="0047744B" w:rsidRDefault="0047744B" w:rsidP="0047744B">
                  <w:pPr>
                    <w:tabs>
                      <w:tab w:val="left" w:pos="3281"/>
                    </w:tabs>
                    <w:spacing w:before="12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  <w:p w14:paraId="362C0C93" w14:textId="77777777" w:rsidR="0047744B" w:rsidRDefault="0047744B" w:rsidP="0047744B">
                  <w:pPr>
                    <w:tabs>
                      <w:tab w:val="left" w:pos="3281"/>
                    </w:tabs>
                    <w:spacing w:before="12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  <w:p w14:paraId="0961F629" w14:textId="1EFB9FBE" w:rsidR="00AF465D" w:rsidRPr="0049546D" w:rsidRDefault="0047744B" w:rsidP="0047744B">
                  <w:pPr>
                    <w:tabs>
                      <w:tab w:val="left" w:pos="3281"/>
                    </w:tabs>
                    <w:spacing w:before="12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F465D" w14:paraId="2B8EE0AC" w14:textId="77777777" w:rsidTr="00102B8B">
              <w:tc>
                <w:tcPr>
                  <w:tcW w:w="2650" w:type="dxa"/>
                </w:tcPr>
                <w:p w14:paraId="18D3CA14" w14:textId="5FF1FB7B" w:rsidR="00AF465D" w:rsidRPr="0049546D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 xml:space="preserve">niversity of </w:t>
                  </w: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 xml:space="preserve">orthern </w:t>
                  </w: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>olorado</w:t>
                  </w:r>
                </w:p>
              </w:tc>
              <w:tc>
                <w:tcPr>
                  <w:tcW w:w="3960" w:type="dxa"/>
                </w:tcPr>
                <w:p w14:paraId="215D95F4" w14:textId="484CF433" w:rsidR="0047744B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BIO 211</w:t>
                  </w: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>Cell Biology</w:t>
                  </w:r>
                </w:p>
                <w:p w14:paraId="0FFC20A9" w14:textId="7B670DFB" w:rsidR="00AF465D" w:rsidRPr="0049546D" w:rsidRDefault="00AF465D" w:rsidP="0066309C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>or BIO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9546D">
                    <w:rPr>
                      <w:rFonts w:ascii="Arial" w:hAnsi="Arial" w:cs="Arial"/>
                      <w:sz w:val="20"/>
                      <w:szCs w:val="20"/>
                    </w:rPr>
                    <w:t>224</w:t>
                  </w:r>
                  <w:r w:rsidR="0047744B">
                    <w:rPr>
                      <w:rFonts w:ascii="Arial" w:hAnsi="Arial" w:cs="Arial"/>
                      <w:sz w:val="20"/>
                      <w:szCs w:val="20"/>
                    </w:rPr>
                    <w:t xml:space="preserve"> Genetics</w:t>
                  </w:r>
                </w:p>
              </w:tc>
              <w:tc>
                <w:tcPr>
                  <w:tcW w:w="1350" w:type="dxa"/>
                </w:tcPr>
                <w:p w14:paraId="3898C297" w14:textId="77777777" w:rsidR="00AF465D" w:rsidRDefault="0047744B" w:rsidP="0047744B">
                  <w:pPr>
                    <w:tabs>
                      <w:tab w:val="left" w:pos="3281"/>
                    </w:tabs>
                    <w:spacing w:before="12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567D9A22" w14:textId="576DFB23" w:rsidR="0047744B" w:rsidRPr="0049546D" w:rsidRDefault="0047744B" w:rsidP="0047744B">
                  <w:pPr>
                    <w:tabs>
                      <w:tab w:val="left" w:pos="3281"/>
                    </w:tabs>
                    <w:spacing w:before="12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02B8B" w14:paraId="69B1A534" w14:textId="77777777" w:rsidTr="00102B8B">
              <w:tc>
                <w:tcPr>
                  <w:tcW w:w="2650" w:type="dxa"/>
                </w:tcPr>
                <w:p w14:paraId="22B473D0" w14:textId="11D9CC4C" w:rsidR="00102B8B" w:rsidRPr="0049546D" w:rsidRDefault="00102B8B" w:rsidP="00102B8B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Western Colorado University</w:t>
                  </w:r>
                </w:p>
              </w:tc>
              <w:tc>
                <w:tcPr>
                  <w:tcW w:w="3960" w:type="dxa"/>
                </w:tcPr>
                <w:p w14:paraId="6B7F4C09" w14:textId="77777777" w:rsidR="00102B8B" w:rsidRDefault="00102B8B" w:rsidP="00102B8B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BIO 221 Botany</w:t>
                  </w:r>
                </w:p>
                <w:p w14:paraId="7FCBC6B4" w14:textId="0D94D99A" w:rsidR="00102B8B" w:rsidRDefault="00102B8B" w:rsidP="00102B8B">
                  <w:pPr>
                    <w:tabs>
                      <w:tab w:val="left" w:pos="3281"/>
                    </w:tabs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 BIO 222 General College Ecology</w:t>
                  </w:r>
                </w:p>
              </w:tc>
              <w:tc>
                <w:tcPr>
                  <w:tcW w:w="1350" w:type="dxa"/>
                </w:tcPr>
                <w:p w14:paraId="04E9276B" w14:textId="77777777" w:rsidR="00102B8B" w:rsidRDefault="00102B8B" w:rsidP="00102B8B">
                  <w:pPr>
                    <w:tabs>
                      <w:tab w:val="left" w:pos="3281"/>
                    </w:tabs>
                    <w:spacing w:before="12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  <w:p w14:paraId="4792E6EB" w14:textId="7F99D6DC" w:rsidR="00A22F12" w:rsidRDefault="00A22F12" w:rsidP="00102B8B">
                  <w:pPr>
                    <w:tabs>
                      <w:tab w:val="left" w:pos="3281"/>
                    </w:tabs>
                    <w:spacing w:before="12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4B20125" w14:textId="77777777" w:rsidR="00300B2D" w:rsidRDefault="00300B2D" w:rsidP="0066309C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4481B8" w14:textId="1FA8AAED" w:rsidR="0066309C" w:rsidRPr="00300B2D" w:rsidRDefault="0047744B" w:rsidP="0066309C">
            <w:p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0B2D">
              <w:rPr>
                <w:rFonts w:ascii="Arial" w:hAnsi="Arial" w:cs="Arial"/>
                <w:sz w:val="20"/>
                <w:szCs w:val="20"/>
              </w:rPr>
              <w:t xml:space="preserve">Please note: if these credits are </w:t>
            </w:r>
            <w:r w:rsidRPr="00300B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 </w:t>
            </w:r>
            <w:r w:rsidRPr="00300B2D">
              <w:rPr>
                <w:rFonts w:ascii="Arial" w:hAnsi="Arial" w:cs="Arial"/>
                <w:sz w:val="20"/>
                <w:szCs w:val="20"/>
              </w:rPr>
              <w:t xml:space="preserve">required for the </w:t>
            </w:r>
            <w:r w:rsidRPr="00300B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major </w:t>
            </w:r>
            <w:r w:rsidRPr="00300B2D">
              <w:rPr>
                <w:rFonts w:ascii="Arial" w:hAnsi="Arial" w:cs="Arial"/>
                <w:sz w:val="20"/>
                <w:szCs w:val="20"/>
              </w:rPr>
              <w:t xml:space="preserve">at a receiving 4-year institution, they will be applied to the Bachelor’s degree as </w:t>
            </w:r>
            <w:r w:rsidRPr="00300B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elective credit </w:t>
            </w:r>
            <w:r w:rsidRPr="00300B2D">
              <w:rPr>
                <w:rFonts w:ascii="Arial" w:hAnsi="Arial" w:cs="Arial"/>
                <w:sz w:val="20"/>
                <w:szCs w:val="20"/>
              </w:rPr>
              <w:t xml:space="preserve">towards </w:t>
            </w:r>
            <w:r w:rsidRPr="00300B2D">
              <w:rPr>
                <w:rFonts w:ascii="Arial" w:hAnsi="Arial" w:cs="Arial"/>
                <w:i/>
                <w:iCs/>
                <w:sz w:val="20"/>
                <w:szCs w:val="20"/>
              </w:rPr>
              <w:t>graduation</w:t>
            </w:r>
            <w:r w:rsidRPr="00300B2D">
              <w:rPr>
                <w:rFonts w:ascii="Arial" w:hAnsi="Arial" w:cs="Arial"/>
                <w:sz w:val="20"/>
                <w:szCs w:val="20"/>
              </w:rPr>
              <w:t>. Please check with the receiving institution to determine in which way these courses will be applied.</w:t>
            </w:r>
          </w:p>
          <w:p w14:paraId="4721066F" w14:textId="77777777" w:rsidR="00A22F12" w:rsidRPr="00300B2D" w:rsidRDefault="00A22F12" w:rsidP="0066309C">
            <w:p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403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Please note: Students transferring to a University of Colorado institution (Boulder, Colorado Springs, Denver) must satisfy the </w:t>
            </w:r>
            <w:r w:rsidRPr="00300B2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applicable </w:t>
            </w:r>
            <w:r w:rsidRPr="000C403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CU System’s MAPS (Minimum Academic Preparation Standards) requirement.</w:t>
            </w:r>
            <w:r w:rsidR="0066309C" w:rsidRPr="00300B2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6309C" w:rsidRPr="00300B2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6309C" w:rsidRPr="00300B2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B312C03" w14:textId="66DDF40B" w:rsidR="0066309C" w:rsidRPr="00E9107B" w:rsidRDefault="00A22F12" w:rsidP="0066309C">
            <w:p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66309C"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6309C"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6309C"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6309C"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F465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9-11</w:t>
            </w:r>
          </w:p>
        </w:tc>
      </w:tr>
      <w:tr w:rsidR="0066309C" w:rsidRPr="00790EF4" w14:paraId="74E553B8" w14:textId="77777777" w:rsidTr="00061E79">
        <w:tc>
          <w:tcPr>
            <w:tcW w:w="10890" w:type="dxa"/>
            <w:gridSpan w:val="4"/>
          </w:tcPr>
          <w:p w14:paraId="2292CD93" w14:textId="77777777" w:rsidR="0066309C" w:rsidRPr="00E9107B" w:rsidRDefault="0066309C" w:rsidP="0066309C">
            <w:p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107B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</w:t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9107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60</w:t>
            </w:r>
          </w:p>
        </w:tc>
      </w:tr>
    </w:tbl>
    <w:p w14:paraId="3776F433" w14:textId="77777777" w:rsidR="0005402D" w:rsidRDefault="0005402D" w:rsidP="0005402D">
      <w:pPr>
        <w:pStyle w:val="Default"/>
        <w:rPr>
          <w:u w:val="single"/>
        </w:rPr>
      </w:pPr>
    </w:p>
    <w:p w14:paraId="61B9AD91" w14:textId="77777777" w:rsidR="0005402D" w:rsidRDefault="0005402D" w:rsidP="0005402D">
      <w:pPr>
        <w:spacing w:before="240" w:after="240" w:line="360" w:lineRule="auto"/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Students are strongly encouraged to seek academic advising prior to registration regarding the acceptability of online science courses if they anticipate transferring to a 4-year institution or completing graduate work in the sciences or health professions. It should be noted that per Colorado Revised Statute, §23-1-125(1)(e), general education courses taken online are guaranteed to satisfy core course (GT Pathways) requirements at all Colorado public institutions of higher education. </w:t>
      </w:r>
      <w:r>
        <w:t xml:space="preserve"> </w:t>
      </w:r>
    </w:p>
    <w:p w14:paraId="67C8FA15" w14:textId="1B492FC1" w:rsidR="001B6819" w:rsidRDefault="009E3824" w:rsidP="0005402D">
      <w:pPr>
        <w:spacing w:before="240" w:after="240" w:line="360" w:lineRule="auto"/>
        <w:rPr>
          <w:rFonts w:ascii="Arial" w:hAnsi="Arial" w:cs="Arial"/>
          <w:sz w:val="24"/>
          <w:szCs w:val="24"/>
          <w:u w:val="single"/>
        </w:rPr>
      </w:pPr>
      <w:r w:rsidRPr="009E3824">
        <w:rPr>
          <w:rFonts w:ascii="Arial" w:hAnsi="Arial" w:cs="Arial"/>
          <w:sz w:val="28"/>
          <w:szCs w:val="28"/>
        </w:rPr>
        <w:t>Areas where consensus may be possible (needs further exploration)</w:t>
      </w:r>
      <w:r w:rsidR="00EF50B5" w:rsidRPr="009E3824">
        <w:rPr>
          <w:rFonts w:ascii="Arial" w:hAnsi="Arial" w:cs="Arial"/>
          <w:sz w:val="24"/>
          <w:szCs w:val="24"/>
        </w:rPr>
        <w:t xml:space="preserve">:  </w:t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</w:p>
    <w:p w14:paraId="447D6F74" w14:textId="27DA85A1" w:rsidR="00300B2D" w:rsidRDefault="00102B8B" w:rsidP="00300B2D">
      <w:pPr>
        <w:pStyle w:val="Default"/>
        <w:rPr>
          <w:u w:val="single"/>
        </w:rPr>
      </w:pPr>
      <w:r>
        <w:rPr>
          <w:u w:val="single"/>
        </w:rPr>
        <w:t>Communications o</w:t>
      </w:r>
      <w:r w:rsidR="001B6819">
        <w:rPr>
          <w:u w:val="single"/>
        </w:rPr>
        <w:t xml:space="preserve">ption of ENG 131 (GT-CO1) was not </w:t>
      </w:r>
      <w:r w:rsidR="00300B2D">
        <w:rPr>
          <w:u w:val="single"/>
        </w:rPr>
        <w:t>inclu</w:t>
      </w:r>
      <w:r w:rsidR="001B6819">
        <w:rPr>
          <w:u w:val="single"/>
        </w:rPr>
        <w:t xml:space="preserve">ded </w:t>
      </w:r>
      <w:r>
        <w:rPr>
          <w:u w:val="single"/>
        </w:rPr>
        <w:t>because</w:t>
      </w:r>
      <w:r w:rsidR="001B6819">
        <w:rPr>
          <w:u w:val="single"/>
        </w:rPr>
        <w:t xml:space="preserve"> it is not a</w:t>
      </w:r>
      <w:r w:rsidR="00300B2D">
        <w:rPr>
          <w:u w:val="single"/>
        </w:rPr>
        <w:t>n approved</w:t>
      </w:r>
      <w:r w:rsidR="001B6819">
        <w:rPr>
          <w:u w:val="single"/>
        </w:rPr>
        <w:t xml:space="preserve"> prerequisite for ENG 1</w:t>
      </w:r>
      <w:r w:rsidR="00300B2D">
        <w:rPr>
          <w:u w:val="single"/>
        </w:rPr>
        <w:t>2</w:t>
      </w:r>
      <w:r w:rsidR="001B6819">
        <w:rPr>
          <w:u w:val="single"/>
        </w:rPr>
        <w:t>2.</w:t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 w:rsidRPr="009E3824">
        <w:rPr>
          <w:u w:val="single"/>
        </w:rPr>
        <w:tab/>
      </w:r>
      <w:r w:rsidR="00300B2D">
        <w:rPr>
          <w:u w:val="single"/>
        </w:rPr>
        <w:t>_____</w:t>
      </w:r>
    </w:p>
    <w:p w14:paraId="1B299713" w14:textId="77777777" w:rsidR="00300B2D" w:rsidRDefault="00300B2D" w:rsidP="00300B2D">
      <w:pPr>
        <w:pStyle w:val="Default"/>
        <w:rPr>
          <w:u w:val="single"/>
        </w:rPr>
      </w:pP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>
        <w:rPr>
          <w:u w:val="single"/>
        </w:rPr>
        <w:t>_____</w:t>
      </w:r>
    </w:p>
    <w:p w14:paraId="259576E4" w14:textId="77777777" w:rsidR="00300B2D" w:rsidRDefault="00300B2D" w:rsidP="00300B2D">
      <w:pPr>
        <w:pStyle w:val="Default"/>
        <w:rPr>
          <w:u w:val="single"/>
        </w:rPr>
      </w:pP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 w:rsidRPr="009E3824">
        <w:rPr>
          <w:u w:val="single"/>
        </w:rPr>
        <w:tab/>
      </w:r>
      <w:r>
        <w:rPr>
          <w:u w:val="single"/>
        </w:rPr>
        <w:t>_____</w:t>
      </w:r>
    </w:p>
    <w:p w14:paraId="5E8D5E81" w14:textId="77777777" w:rsidR="000C4030" w:rsidRDefault="000C4030" w:rsidP="000C4030">
      <w:pPr>
        <w:pStyle w:val="Default"/>
        <w:rPr>
          <w:u w:val="single"/>
        </w:rPr>
      </w:pPr>
    </w:p>
    <w:p w14:paraId="1CC9B973" w14:textId="55133A3E" w:rsidR="008671BD" w:rsidRPr="000C4030" w:rsidRDefault="000C4030" w:rsidP="00300B2D">
      <w:pPr>
        <w:pStyle w:val="Default"/>
        <w:rPr>
          <w:rFonts w:eastAsiaTheme="minorHAnsi"/>
          <w:sz w:val="23"/>
          <w:szCs w:val="23"/>
        </w:rPr>
      </w:pPr>
      <w:r>
        <w:rPr>
          <w:u w:val="single"/>
        </w:rPr>
        <w:t>Make th</w:t>
      </w:r>
      <w:r w:rsidR="00300B2D">
        <w:rPr>
          <w:u w:val="single"/>
        </w:rPr>
        <w:t xml:space="preserve">e </w:t>
      </w:r>
      <w:r>
        <w:rPr>
          <w:u w:val="single"/>
        </w:rPr>
        <w:t xml:space="preserve">statement </w:t>
      </w:r>
      <w:r w:rsidR="00300B2D">
        <w:rPr>
          <w:u w:val="single"/>
        </w:rPr>
        <w:t xml:space="preserve">concerning MAPS requirements at University of Colorado </w:t>
      </w:r>
      <w:r>
        <w:rPr>
          <w:u w:val="single"/>
        </w:rPr>
        <w:t>more prominent</w:t>
      </w:r>
      <w:r w:rsidR="00102B8B">
        <w:rPr>
          <w:u w:val="single"/>
        </w:rPr>
        <w:t xml:space="preserve">, </w:t>
      </w:r>
      <w:r w:rsidR="00300B2D">
        <w:rPr>
          <w:u w:val="single"/>
        </w:rPr>
        <w:t>as included above.</w:t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  <w:r w:rsidR="00EF50B5" w:rsidRPr="009E3824">
        <w:rPr>
          <w:u w:val="single"/>
        </w:rPr>
        <w:tab/>
      </w:r>
    </w:p>
    <w:p w14:paraId="58CF8A9F" w14:textId="40BE4E8F" w:rsidR="00FB0B7B" w:rsidRDefault="009E3824" w:rsidP="009E3824">
      <w:pPr>
        <w:spacing w:before="240" w:after="240" w:line="360" w:lineRule="auto"/>
        <w:rPr>
          <w:rFonts w:ascii="Arial" w:hAnsi="Arial" w:cs="Arial"/>
          <w:sz w:val="24"/>
          <w:szCs w:val="24"/>
          <w:u w:val="single"/>
        </w:rPr>
      </w:pPr>
      <w:r w:rsidRPr="009E3824">
        <w:rPr>
          <w:rFonts w:ascii="Arial" w:hAnsi="Arial" w:cs="Arial"/>
          <w:sz w:val="28"/>
          <w:szCs w:val="28"/>
        </w:rPr>
        <w:t xml:space="preserve">Areas where consensus </w:t>
      </w:r>
      <w:r w:rsidRPr="00280763">
        <w:rPr>
          <w:rFonts w:ascii="Arial" w:hAnsi="Arial" w:cs="Arial"/>
          <w:b/>
          <w:i/>
          <w:sz w:val="28"/>
          <w:szCs w:val="28"/>
          <w:u w:val="single"/>
        </w:rPr>
        <w:t>cannot</w:t>
      </w:r>
      <w:r w:rsidRPr="009E3824">
        <w:rPr>
          <w:rFonts w:ascii="Arial" w:hAnsi="Arial" w:cs="Arial"/>
          <w:sz w:val="28"/>
          <w:szCs w:val="28"/>
        </w:rPr>
        <w:t xml:space="preserve"> be reached. Please </w:t>
      </w:r>
      <w:r>
        <w:rPr>
          <w:rFonts w:ascii="Arial" w:hAnsi="Arial" w:cs="Arial"/>
          <w:sz w:val="28"/>
          <w:szCs w:val="28"/>
        </w:rPr>
        <w:t xml:space="preserve">explain </w:t>
      </w:r>
      <w:r w:rsidRPr="009E3824">
        <w:rPr>
          <w:rFonts w:ascii="Arial" w:hAnsi="Arial" w:cs="Arial"/>
          <w:sz w:val="28"/>
          <w:szCs w:val="28"/>
        </w:rPr>
        <w:t>why</w:t>
      </w:r>
      <w:r>
        <w:rPr>
          <w:rFonts w:ascii="Arial" w:hAnsi="Arial" w:cs="Arial"/>
          <w:sz w:val="24"/>
          <w:szCs w:val="24"/>
        </w:rPr>
        <w:t xml:space="preserve">:  </w:t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FB0B7B">
        <w:rPr>
          <w:rFonts w:ascii="Arial" w:hAnsi="Arial" w:cs="Arial"/>
          <w:sz w:val="24"/>
          <w:szCs w:val="24"/>
          <w:u w:val="single"/>
        </w:rPr>
        <w:t>_____</w:t>
      </w:r>
    </w:p>
    <w:p w14:paraId="499706F8" w14:textId="1B511714" w:rsidR="00FB0B7B" w:rsidRDefault="0005402D" w:rsidP="009E3824">
      <w:pPr>
        <w:spacing w:before="240" w:after="24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Math and Physics requirements vary between institutions and biology major options. </w:t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FB0B7B">
        <w:rPr>
          <w:rFonts w:ascii="Arial" w:hAnsi="Arial" w:cs="Arial"/>
          <w:sz w:val="24"/>
          <w:szCs w:val="24"/>
          <w:u w:val="single"/>
        </w:rPr>
        <w:t>________________</w:t>
      </w:r>
    </w:p>
    <w:p w14:paraId="5A09429A" w14:textId="77777777" w:rsidR="00FA1F5F" w:rsidRDefault="0005402D" w:rsidP="009E3824">
      <w:pPr>
        <w:spacing w:before="240" w:after="24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Applicability of lower division biology courses </w:t>
      </w:r>
      <w:r w:rsidR="00FB0B7B">
        <w:rPr>
          <w:rFonts w:ascii="Arial" w:hAnsi="Arial" w:cs="Arial"/>
          <w:sz w:val="24"/>
          <w:szCs w:val="24"/>
          <w:u w:val="single"/>
        </w:rPr>
        <w:t xml:space="preserve">to 4-year degree </w:t>
      </w:r>
      <w:r>
        <w:rPr>
          <w:rFonts w:ascii="Arial" w:hAnsi="Arial" w:cs="Arial"/>
          <w:sz w:val="24"/>
          <w:szCs w:val="24"/>
          <w:u w:val="single"/>
        </w:rPr>
        <w:t xml:space="preserve">also varies between </w:t>
      </w:r>
      <w:r w:rsidR="00E20F07">
        <w:rPr>
          <w:rFonts w:ascii="Arial" w:hAnsi="Arial" w:cs="Arial"/>
          <w:sz w:val="24"/>
          <w:szCs w:val="24"/>
          <w:u w:val="single"/>
        </w:rPr>
        <w:t>institutions.</w:t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  <w:r w:rsidR="00EF50B5" w:rsidRPr="009E3824">
        <w:rPr>
          <w:rFonts w:ascii="Arial" w:hAnsi="Arial" w:cs="Arial"/>
          <w:sz w:val="24"/>
          <w:szCs w:val="24"/>
          <w:u w:val="single"/>
        </w:rPr>
        <w:tab/>
      </w:r>
    </w:p>
    <w:p w14:paraId="01DC3125" w14:textId="7186C38F" w:rsidR="004D39C2" w:rsidRPr="009E3824" w:rsidRDefault="00FA1F5F" w:rsidP="009E3824">
      <w:pPr>
        <w:spacing w:before="240" w:after="24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Suggestion was made to capture intended destination institution (4-year) upon admission to Community College to inform targeted advising during A.S., since most have a particular plan already in mind.</w:t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D30741" w:rsidRP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  <w:r w:rsidR="009E3824">
        <w:rPr>
          <w:rFonts w:ascii="Arial" w:hAnsi="Arial" w:cs="Arial"/>
          <w:sz w:val="24"/>
          <w:szCs w:val="24"/>
          <w:u w:val="single"/>
        </w:rPr>
        <w:tab/>
      </w:r>
    </w:p>
    <w:sectPr w:rsidR="004D39C2" w:rsidRPr="009E3824" w:rsidSect="009F3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0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0D74" w14:textId="77777777" w:rsidR="00466FD1" w:rsidRDefault="00466FD1" w:rsidP="00DA6111">
      <w:pPr>
        <w:spacing w:after="0" w:line="240" w:lineRule="auto"/>
      </w:pPr>
      <w:r>
        <w:separator/>
      </w:r>
    </w:p>
  </w:endnote>
  <w:endnote w:type="continuationSeparator" w:id="0">
    <w:p w14:paraId="3D606CED" w14:textId="77777777" w:rsidR="00466FD1" w:rsidRDefault="00466FD1" w:rsidP="00DA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22B2" w14:textId="77777777" w:rsidR="00D25B38" w:rsidRDefault="00D25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23736" w14:textId="77777777" w:rsidR="009E3824" w:rsidRDefault="009E3824" w:rsidP="00A97411">
    <w:pPr>
      <w:pStyle w:val="Footer"/>
      <w:tabs>
        <w:tab w:val="clear" w:pos="4680"/>
        <w:tab w:val="clear" w:pos="9360"/>
      </w:tabs>
      <w:ind w:right="-468"/>
    </w:pPr>
  </w:p>
  <w:p w14:paraId="16FD1286" w14:textId="77777777" w:rsidR="009E3824" w:rsidRDefault="00280763" w:rsidP="00A97411">
    <w:pPr>
      <w:pStyle w:val="Footer"/>
      <w:tabs>
        <w:tab w:val="clear" w:pos="4680"/>
        <w:tab w:val="clear" w:pos="9360"/>
      </w:tabs>
      <w:ind w:right="-468"/>
    </w:pPr>
    <w:r>
      <w:rPr>
        <w:b/>
        <w:color w:val="FF0000"/>
      </w:rPr>
      <w:t xml:space="preserve">Meeting Results – </w:t>
    </w:r>
    <w:r w:rsidR="008F1A5C">
      <w:rPr>
        <w:b/>
        <w:color w:val="FF0000"/>
      </w:rPr>
      <w:t>10/25</w:t>
    </w:r>
    <w:r>
      <w:rPr>
        <w:b/>
        <w:color w:val="FF0000"/>
      </w:rPr>
      <w:t>/201</w:t>
    </w:r>
    <w:r w:rsidR="00D14789">
      <w:rPr>
        <w:b/>
        <w:color w:val="FF0000"/>
      </w:rPr>
      <w:t>9</w:t>
    </w:r>
    <w:r w:rsidR="009E3824">
      <w:tab/>
    </w:r>
    <w:r w:rsidR="00AF6041">
      <w:tab/>
    </w:r>
    <w:r w:rsidR="00AF6041">
      <w:tab/>
    </w:r>
    <w:r w:rsidR="00AF6041">
      <w:tab/>
    </w:r>
    <w:r w:rsidR="00AF6041">
      <w:tab/>
    </w:r>
    <w:r w:rsidR="00AF6041">
      <w:tab/>
    </w:r>
    <w:r w:rsidR="009E3824">
      <w:tab/>
    </w:r>
    <w:r w:rsidR="009E3824">
      <w:tab/>
    </w:r>
    <w:r w:rsidR="009E3824">
      <w:tab/>
    </w:r>
    <w:r w:rsidR="009E3824">
      <w:tab/>
    </w:r>
    <w:sdt>
      <w:sdtPr>
        <w:id w:val="25265907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9E3824" w:rsidRPr="00DA6111">
              <w:t xml:space="preserve">Page </w:t>
            </w:r>
            <w:r w:rsidR="005A6A79">
              <w:rPr>
                <w:noProof/>
              </w:rPr>
              <w:fldChar w:fldCharType="begin"/>
            </w:r>
            <w:r w:rsidR="005A6A79">
              <w:rPr>
                <w:noProof/>
              </w:rPr>
              <w:instrText xml:space="preserve"> PAGE </w:instrText>
            </w:r>
            <w:r w:rsidR="005A6A79">
              <w:rPr>
                <w:noProof/>
              </w:rPr>
              <w:fldChar w:fldCharType="separate"/>
            </w:r>
            <w:r w:rsidR="006E5018">
              <w:rPr>
                <w:noProof/>
              </w:rPr>
              <w:t>2</w:t>
            </w:r>
            <w:r w:rsidR="005A6A79">
              <w:rPr>
                <w:noProof/>
              </w:rPr>
              <w:fldChar w:fldCharType="end"/>
            </w:r>
            <w:r w:rsidR="009E3824" w:rsidRPr="00DA6111">
              <w:t xml:space="preserve"> of </w:t>
            </w:r>
            <w:r w:rsidR="005A6A79">
              <w:rPr>
                <w:noProof/>
              </w:rPr>
              <w:fldChar w:fldCharType="begin"/>
            </w:r>
            <w:r w:rsidR="005A6A79">
              <w:rPr>
                <w:noProof/>
              </w:rPr>
              <w:instrText xml:space="preserve"> NUMPAGES  </w:instrText>
            </w:r>
            <w:r w:rsidR="005A6A79">
              <w:rPr>
                <w:noProof/>
              </w:rPr>
              <w:fldChar w:fldCharType="separate"/>
            </w:r>
            <w:r w:rsidR="006E5018">
              <w:rPr>
                <w:noProof/>
              </w:rPr>
              <w:t>2</w:t>
            </w:r>
            <w:r w:rsidR="005A6A79">
              <w:rPr>
                <w:noProof/>
              </w:rPr>
              <w:fldChar w:fldCharType="end"/>
            </w:r>
          </w:sdtContent>
        </w:sdt>
      </w:sdtContent>
    </w:sdt>
  </w:p>
  <w:p w14:paraId="05BC548F" w14:textId="77777777" w:rsidR="009E3824" w:rsidRPr="00A97411" w:rsidRDefault="00AF6041" w:rsidP="00AF6041">
    <w:pPr>
      <w:pStyle w:val="Footer"/>
      <w:tabs>
        <w:tab w:val="clear" w:pos="4680"/>
        <w:tab w:val="clear" w:pos="9360"/>
      </w:tabs>
      <w:rPr>
        <w:b/>
        <w:i/>
      </w:rPr>
    </w:pPr>
    <w:r>
      <w:t>Phase 1:  DRAFT Curriculum Worksheet</w:t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B57E" w14:textId="77777777" w:rsidR="00D25B38" w:rsidRDefault="00D25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9AB5F" w14:textId="77777777" w:rsidR="00466FD1" w:rsidRDefault="00466FD1" w:rsidP="00DA6111">
      <w:pPr>
        <w:spacing w:after="0" w:line="240" w:lineRule="auto"/>
      </w:pPr>
      <w:r>
        <w:separator/>
      </w:r>
    </w:p>
  </w:footnote>
  <w:footnote w:type="continuationSeparator" w:id="0">
    <w:p w14:paraId="7FCFDE4B" w14:textId="77777777" w:rsidR="00466FD1" w:rsidRDefault="00466FD1" w:rsidP="00DA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6DA4" w14:textId="77777777" w:rsidR="00D25B38" w:rsidRDefault="00D25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240283"/>
      <w:docPartObj>
        <w:docPartGallery w:val="Watermarks"/>
        <w:docPartUnique/>
      </w:docPartObj>
    </w:sdtPr>
    <w:sdtEndPr/>
    <w:sdtContent>
      <w:p w14:paraId="13DEBEFA" w14:textId="66E0034B" w:rsidR="00D25B38" w:rsidRDefault="006E5018">
        <w:pPr>
          <w:pStyle w:val="Header"/>
        </w:pPr>
        <w:r>
          <w:rPr>
            <w:noProof/>
          </w:rPr>
          <w:pict w14:anchorId="1B1982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D124" w14:textId="77777777" w:rsidR="00D25B38" w:rsidRDefault="00D25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0F"/>
    <w:multiLevelType w:val="multilevel"/>
    <w:tmpl w:val="B1E2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75E8"/>
    <w:multiLevelType w:val="multilevel"/>
    <w:tmpl w:val="19B6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70685"/>
    <w:multiLevelType w:val="multilevel"/>
    <w:tmpl w:val="7AE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039BD"/>
    <w:multiLevelType w:val="multilevel"/>
    <w:tmpl w:val="991C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75E56"/>
    <w:multiLevelType w:val="multilevel"/>
    <w:tmpl w:val="A2C6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0176F"/>
    <w:multiLevelType w:val="multilevel"/>
    <w:tmpl w:val="835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F5DB6"/>
    <w:multiLevelType w:val="hybridMultilevel"/>
    <w:tmpl w:val="8B48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012C6"/>
    <w:multiLevelType w:val="multilevel"/>
    <w:tmpl w:val="D57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66EDE"/>
    <w:multiLevelType w:val="multilevel"/>
    <w:tmpl w:val="236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C2484"/>
    <w:multiLevelType w:val="multilevel"/>
    <w:tmpl w:val="1BA0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F1634"/>
    <w:multiLevelType w:val="multilevel"/>
    <w:tmpl w:val="F62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672C4"/>
    <w:multiLevelType w:val="multilevel"/>
    <w:tmpl w:val="300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D5D0D"/>
    <w:multiLevelType w:val="hybridMultilevel"/>
    <w:tmpl w:val="94D8C770"/>
    <w:lvl w:ilvl="0" w:tplc="88D86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87BE7"/>
    <w:multiLevelType w:val="multilevel"/>
    <w:tmpl w:val="381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D7F6A"/>
    <w:multiLevelType w:val="multilevel"/>
    <w:tmpl w:val="9F2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52C1C"/>
    <w:multiLevelType w:val="multilevel"/>
    <w:tmpl w:val="CDD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C737A"/>
    <w:multiLevelType w:val="multilevel"/>
    <w:tmpl w:val="A01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01DC7"/>
    <w:multiLevelType w:val="multilevel"/>
    <w:tmpl w:val="2600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8"/>
  </w:num>
  <w:num w:numId="10">
    <w:abstractNumId w:val="4"/>
  </w:num>
  <w:num w:numId="11">
    <w:abstractNumId w:val="0"/>
  </w:num>
  <w:num w:numId="12">
    <w:abstractNumId w:val="16"/>
  </w:num>
  <w:num w:numId="13">
    <w:abstractNumId w:val="14"/>
  </w:num>
  <w:num w:numId="14">
    <w:abstractNumId w:val="11"/>
  </w:num>
  <w:num w:numId="15">
    <w:abstractNumId w:val="13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66"/>
    <w:rsid w:val="00042208"/>
    <w:rsid w:val="00044DA1"/>
    <w:rsid w:val="00045EF2"/>
    <w:rsid w:val="0005402D"/>
    <w:rsid w:val="00057BAB"/>
    <w:rsid w:val="00061E79"/>
    <w:rsid w:val="000726F1"/>
    <w:rsid w:val="000830F5"/>
    <w:rsid w:val="00084230"/>
    <w:rsid w:val="00092482"/>
    <w:rsid w:val="000936DB"/>
    <w:rsid w:val="000C4030"/>
    <w:rsid w:val="000D33C8"/>
    <w:rsid w:val="000D76DD"/>
    <w:rsid w:val="000E3161"/>
    <w:rsid w:val="000E3791"/>
    <w:rsid w:val="00102488"/>
    <w:rsid w:val="00102B8B"/>
    <w:rsid w:val="00123A77"/>
    <w:rsid w:val="001B6819"/>
    <w:rsid w:val="001D7A47"/>
    <w:rsid w:val="00214B19"/>
    <w:rsid w:val="00244343"/>
    <w:rsid w:val="00274E03"/>
    <w:rsid w:val="00280763"/>
    <w:rsid w:val="002D46D3"/>
    <w:rsid w:val="002F0E6B"/>
    <w:rsid w:val="002F6324"/>
    <w:rsid w:val="00300B2D"/>
    <w:rsid w:val="00340636"/>
    <w:rsid w:val="00365B4E"/>
    <w:rsid w:val="00375CCC"/>
    <w:rsid w:val="003F441B"/>
    <w:rsid w:val="0043438B"/>
    <w:rsid w:val="00466FD1"/>
    <w:rsid w:val="00473FEF"/>
    <w:rsid w:val="00475E04"/>
    <w:rsid w:val="0047744B"/>
    <w:rsid w:val="00481A87"/>
    <w:rsid w:val="00485949"/>
    <w:rsid w:val="00495123"/>
    <w:rsid w:val="0049546D"/>
    <w:rsid w:val="004A27D5"/>
    <w:rsid w:val="004D39C2"/>
    <w:rsid w:val="004E07C4"/>
    <w:rsid w:val="0055677A"/>
    <w:rsid w:val="005A6A79"/>
    <w:rsid w:val="00631708"/>
    <w:rsid w:val="0066309C"/>
    <w:rsid w:val="00680E76"/>
    <w:rsid w:val="00695564"/>
    <w:rsid w:val="006C4A83"/>
    <w:rsid w:val="006E5018"/>
    <w:rsid w:val="00732567"/>
    <w:rsid w:val="00790EF4"/>
    <w:rsid w:val="007D21AD"/>
    <w:rsid w:val="007D3AC1"/>
    <w:rsid w:val="007D4606"/>
    <w:rsid w:val="00807381"/>
    <w:rsid w:val="00820327"/>
    <w:rsid w:val="00843A7E"/>
    <w:rsid w:val="008671BD"/>
    <w:rsid w:val="00892487"/>
    <w:rsid w:val="008A2C86"/>
    <w:rsid w:val="008B0600"/>
    <w:rsid w:val="008E6213"/>
    <w:rsid w:val="008F1A5C"/>
    <w:rsid w:val="00914349"/>
    <w:rsid w:val="00962365"/>
    <w:rsid w:val="009971CB"/>
    <w:rsid w:val="009E3824"/>
    <w:rsid w:val="009E7EA1"/>
    <w:rsid w:val="009F3719"/>
    <w:rsid w:val="009F6FFB"/>
    <w:rsid w:val="00A22F12"/>
    <w:rsid w:val="00A23017"/>
    <w:rsid w:val="00A510F4"/>
    <w:rsid w:val="00A615ED"/>
    <w:rsid w:val="00A80DE7"/>
    <w:rsid w:val="00A97411"/>
    <w:rsid w:val="00AD09CF"/>
    <w:rsid w:val="00AF465D"/>
    <w:rsid w:val="00AF6041"/>
    <w:rsid w:val="00B024EA"/>
    <w:rsid w:val="00B32D6D"/>
    <w:rsid w:val="00B7346C"/>
    <w:rsid w:val="00BC450B"/>
    <w:rsid w:val="00C403D5"/>
    <w:rsid w:val="00C43369"/>
    <w:rsid w:val="00C51E69"/>
    <w:rsid w:val="00C708CF"/>
    <w:rsid w:val="00C95C4C"/>
    <w:rsid w:val="00CD3F40"/>
    <w:rsid w:val="00CF08D9"/>
    <w:rsid w:val="00CF145C"/>
    <w:rsid w:val="00CF1B7E"/>
    <w:rsid w:val="00D14789"/>
    <w:rsid w:val="00D25B38"/>
    <w:rsid w:val="00D30741"/>
    <w:rsid w:val="00DA6111"/>
    <w:rsid w:val="00DC1F66"/>
    <w:rsid w:val="00DD75B6"/>
    <w:rsid w:val="00DF365D"/>
    <w:rsid w:val="00E103B4"/>
    <w:rsid w:val="00E20F07"/>
    <w:rsid w:val="00E50183"/>
    <w:rsid w:val="00E67B15"/>
    <w:rsid w:val="00E7699B"/>
    <w:rsid w:val="00E9107B"/>
    <w:rsid w:val="00E96686"/>
    <w:rsid w:val="00EA4943"/>
    <w:rsid w:val="00EC1DF5"/>
    <w:rsid w:val="00EF50B5"/>
    <w:rsid w:val="00F2601F"/>
    <w:rsid w:val="00F73E27"/>
    <w:rsid w:val="00FA1F5F"/>
    <w:rsid w:val="00FA514F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3C6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6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D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3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3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66"/>
    <w:pPr>
      <w:ind w:left="720"/>
      <w:contextualSpacing/>
    </w:pPr>
  </w:style>
  <w:style w:type="paragraph" w:customStyle="1" w:styleId="Default">
    <w:name w:val="Default"/>
    <w:rsid w:val="00DC1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DC1F66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A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1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F1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1B7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D39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39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39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D39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9C2"/>
    <w:rPr>
      <w:color w:val="0000FF"/>
      <w:u w:val="single"/>
    </w:rPr>
  </w:style>
  <w:style w:type="paragraph" w:customStyle="1" w:styleId="footnote">
    <w:name w:val="footnote"/>
    <w:basedOn w:val="Normal"/>
    <w:rsid w:val="004D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6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D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3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3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66"/>
    <w:pPr>
      <w:ind w:left="720"/>
      <w:contextualSpacing/>
    </w:pPr>
  </w:style>
  <w:style w:type="paragraph" w:customStyle="1" w:styleId="Default">
    <w:name w:val="Default"/>
    <w:rsid w:val="00DC1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DC1F66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A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1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F1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1B7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D39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39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39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D39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9C2"/>
    <w:rPr>
      <w:color w:val="0000FF"/>
      <w:u w:val="single"/>
    </w:rPr>
  </w:style>
  <w:style w:type="paragraph" w:customStyle="1" w:styleId="footnote">
    <w:name w:val="footnote"/>
    <w:basedOn w:val="Normal"/>
    <w:rsid w:val="004D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0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4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922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39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54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44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31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93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15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39A8F35-EB42-4B25-A5E8-BF8B1CF9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mblom</dc:creator>
  <cp:lastModifiedBy>Helen Caprioglio</cp:lastModifiedBy>
  <cp:revision>2</cp:revision>
  <cp:lastPrinted>2012-04-05T14:05:00Z</cp:lastPrinted>
  <dcterms:created xsi:type="dcterms:W3CDTF">2019-10-29T13:36:00Z</dcterms:created>
  <dcterms:modified xsi:type="dcterms:W3CDTF">2019-10-29T13:36:00Z</dcterms:modified>
</cp:coreProperties>
</file>