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9C4B" w14:textId="057F620B" w:rsidR="008A1954" w:rsidRPr="00FC1D81" w:rsidRDefault="008A1954">
      <w:pPr>
        <w:rPr>
          <w:i/>
          <w:iCs/>
        </w:rPr>
      </w:pPr>
      <w:r w:rsidRPr="00FC1D81">
        <w:rPr>
          <w:i/>
          <w:iCs/>
        </w:rPr>
        <w:t xml:space="preserve">SSAA Subcommittee Meeting </w:t>
      </w:r>
    </w:p>
    <w:p w14:paraId="24864E03" w14:textId="610B481E" w:rsidR="008A1954" w:rsidRPr="00FC1D81" w:rsidRDefault="008A1954">
      <w:pPr>
        <w:rPr>
          <w:i/>
          <w:iCs/>
        </w:rPr>
      </w:pPr>
      <w:r w:rsidRPr="00FC1D81">
        <w:rPr>
          <w:i/>
          <w:iCs/>
        </w:rPr>
        <w:t>Proposed Changes to CCHE Policy Section I, Part J: Degree Authorization Act – Heather DeLange</w:t>
      </w:r>
    </w:p>
    <w:p w14:paraId="08DA828A" w14:textId="5426F71A" w:rsidR="008A1954" w:rsidRDefault="00F211B7">
      <w:r>
        <w:t xml:space="preserve">The </w:t>
      </w:r>
      <w:r w:rsidR="00F63E15">
        <w:t xml:space="preserve">proposed policy language changes include both amendments to existing language and </w:t>
      </w:r>
      <w:r w:rsidR="005C5E51">
        <w:t xml:space="preserve">new language that encompasses the changes found in HB21-1306. </w:t>
      </w:r>
    </w:p>
    <w:p w14:paraId="6D934ED8" w14:textId="775E50DC" w:rsidR="005C5E51" w:rsidRDefault="005C5E51">
      <w:r>
        <w:t>The changes in policy due to HB21-1306 reflect accreditation changes. Specifically, for freestanding construction education institutions, the leadership at those institutions may choose a</w:t>
      </w:r>
      <w:r w:rsidR="009404F8">
        <w:t xml:space="preserve"> programmatic</w:t>
      </w:r>
      <w:r>
        <w:t xml:space="preserve"> accreditor</w:t>
      </w:r>
      <w:r w:rsidR="009404F8">
        <w:t xml:space="preserve"> that is</w:t>
      </w:r>
      <w:r>
        <w:t xml:space="preserve"> recognized </w:t>
      </w:r>
      <w:r w:rsidR="009404F8">
        <w:t xml:space="preserve">by the Council on Higher Education Accreditation </w:t>
      </w:r>
      <w:proofErr w:type="gramStart"/>
      <w:r w:rsidR="009404F8">
        <w:t>and also</w:t>
      </w:r>
      <w:proofErr w:type="gramEnd"/>
      <w:r w:rsidR="009404F8">
        <w:t xml:space="preserve"> has been awarded with the scope of recognition to act as an institutional accreditor. The exception to the current accreditation requirement is a very specific carve out for the legislation within the degree authorization act. </w:t>
      </w:r>
    </w:p>
    <w:p w14:paraId="7850F0E5" w14:textId="12B35E42" w:rsidR="009404F8" w:rsidRDefault="009404F8">
      <w:r>
        <w:t xml:space="preserve">The other changes notated within </w:t>
      </w:r>
      <w:r w:rsidR="00A5354B">
        <w:t xml:space="preserve">the policy are intended to add clarification or to codify best practices. There are some additions to address situations that have arisen over the past year or two. </w:t>
      </w:r>
    </w:p>
    <w:sectPr w:rsidR="00940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54"/>
    <w:rsid w:val="002431EB"/>
    <w:rsid w:val="005C5E51"/>
    <w:rsid w:val="008A1954"/>
    <w:rsid w:val="009404F8"/>
    <w:rsid w:val="00A5354B"/>
    <w:rsid w:val="00F211B7"/>
    <w:rsid w:val="00F63E15"/>
    <w:rsid w:val="00FC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E1B7"/>
  <w15:chartTrackingRefBased/>
  <w15:docId w15:val="{C1D84019-D0EE-4B84-AD9E-4A25A126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Delange</dc:creator>
  <cp:keywords/>
  <dc:description/>
  <cp:lastModifiedBy>Heather Delange</cp:lastModifiedBy>
  <cp:revision>2</cp:revision>
  <dcterms:created xsi:type="dcterms:W3CDTF">2021-08-19T19:45:00Z</dcterms:created>
  <dcterms:modified xsi:type="dcterms:W3CDTF">2021-08-19T20:49:00Z</dcterms:modified>
</cp:coreProperties>
</file>