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7BB9EC91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A412ED">
              <w:rPr>
                <w:rFonts w:ascii="Arial" w:hAnsi="Arial" w:cs="Arial"/>
                <w:b/>
                <w:bCs/>
              </w:rPr>
              <w:t>October 14</w:t>
            </w:r>
            <w:r w:rsidR="006577AE" w:rsidRPr="002B1B26">
              <w:rPr>
                <w:rFonts w:ascii="Arial" w:hAnsi="Arial" w:cs="Arial"/>
                <w:b/>
                <w:bCs/>
              </w:rPr>
              <w:t>, 202</w:t>
            </w:r>
            <w:r w:rsidR="008357B0">
              <w:rPr>
                <w:rFonts w:ascii="Arial" w:hAnsi="Arial" w:cs="Arial"/>
                <w:b/>
                <w:bCs/>
              </w:rPr>
              <w:t>4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77777777" w:rsidR="00A412ED" w:rsidRPr="00A412ED" w:rsidRDefault="00A412ED" w:rsidP="00A412ED">
            <w:pPr>
              <w:pStyle w:val="Informal2"/>
            </w:pPr>
            <w:hyperlink r:id="rId7" w:history="1">
              <w:r w:rsidRPr="00A412ED">
                <w:rPr>
                  <w:rStyle w:val="Hyperlink"/>
                </w:rPr>
                <w:t>Join Zoom Meeting</w:t>
              </w:r>
            </w:hyperlink>
          </w:p>
          <w:p w14:paraId="41A18C85" w14:textId="77777777" w:rsidR="00A412ED" w:rsidRPr="00A412ED" w:rsidRDefault="00A412ED" w:rsidP="00A412ED">
            <w:pPr>
              <w:pStyle w:val="Informal2"/>
              <w:rPr>
                <w:b w:val="0"/>
                <w:bCs w:val="0"/>
              </w:rPr>
            </w:pPr>
            <w:r w:rsidRPr="00A412ED">
              <w:rPr>
                <w:b w:val="0"/>
                <w:bCs w:val="0"/>
              </w:rPr>
              <w:t>Meeting ID: 867 9780 4988</w:t>
            </w:r>
          </w:p>
          <w:p w14:paraId="4BE914F2" w14:textId="3AA30CE5" w:rsidR="00B34E8A" w:rsidRPr="008357B0" w:rsidRDefault="00A412ED" w:rsidP="00272F68">
            <w:pPr>
              <w:pStyle w:val="Informal2"/>
            </w:pPr>
            <w:r w:rsidRPr="00A412ED">
              <w:rPr>
                <w:b w:val="0"/>
                <w:bCs w:val="0"/>
              </w:rPr>
              <w:t>Passcode: 878060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7194C84C" w:rsidR="00D03033" w:rsidRPr="002B1B26" w:rsidRDefault="00D03033" w:rsidP="008C1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060414A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FA7FB1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60637FA9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3D4FFD2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5981FF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A59311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64255FE4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4D67110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180FC2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ABE44D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08DCA4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6DCA5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29A774F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 Rasmussen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6C2C7DB3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0E7AB3A9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5F3D0FC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proofErr w:type="spellStart"/>
            <w:r w:rsidRPr="002B1B26">
              <w:rPr>
                <w:rFonts w:ascii="Arial" w:hAnsi="Arial" w:cs="Arial"/>
              </w:rPr>
              <w:t>DeLange</w:t>
            </w:r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97B0FE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45C549B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20D8593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26E413E9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1B08F1BA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Erin Silver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11CB50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84F21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558BCC8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0385F6B4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  <w:t>Approve notes from</w:t>
      </w:r>
      <w:r w:rsidR="00DE0C5C" w:rsidRPr="002B1B26">
        <w:t xml:space="preserve"> </w:t>
      </w:r>
      <w:r w:rsidR="005E3BB0">
        <w:rPr>
          <w:u w:val="single"/>
        </w:rPr>
        <w:t>August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5AC29935" w14:textId="41881B0D" w:rsidR="00E90E98" w:rsidRPr="002B1B26" w:rsidRDefault="00925DAC" w:rsidP="00E90E98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</w:p>
    <w:p w14:paraId="7C457785" w14:textId="7B1E3988" w:rsidR="00240EA7" w:rsidRPr="002B1B26" w:rsidRDefault="00E90E98" w:rsidP="003F5387">
      <w:pPr>
        <w:pStyle w:val="Informal2"/>
        <w:tabs>
          <w:tab w:val="right" w:pos="2160"/>
        </w:tabs>
        <w:rPr>
          <w:color w:val="4F6228" w:themeColor="accent3" w:themeShade="80"/>
        </w:rPr>
      </w:pPr>
      <w:bookmarkStart w:id="2" w:name="_Hlk93390637"/>
      <w:r w:rsidRPr="002B1B26">
        <w:rPr>
          <w:b w:val="0"/>
          <w:bCs w:val="0"/>
          <w:color w:val="4F81BD" w:themeColor="accent1"/>
        </w:rPr>
        <w:tab/>
      </w:r>
      <w:r w:rsidRPr="002B1B26">
        <w:rPr>
          <w:b w:val="0"/>
          <w:bCs w:val="0"/>
          <w:color w:val="4F81BD" w:themeColor="accent1"/>
        </w:rPr>
        <w:tab/>
      </w:r>
    </w:p>
    <w:p w14:paraId="005789FB" w14:textId="77777777" w:rsidR="0063501D" w:rsidRPr="0063501D" w:rsidRDefault="00D21F4E" w:rsidP="00BC131A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 xml:space="preserve">Presentation: </w:t>
      </w:r>
    </w:p>
    <w:p w14:paraId="0C61D6E2" w14:textId="1F5D05B7" w:rsidR="0063501D" w:rsidRDefault="0063501D" w:rsidP="0063501D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S</w:t>
      </w:r>
      <w:r w:rsidR="00DB07B1">
        <w:rPr>
          <w:rFonts w:ascii="Arial" w:hAnsi="Arial" w:cs="Arial"/>
          <w:color w:val="4F6228" w:themeColor="accent3" w:themeShade="80"/>
          <w:sz w:val="24"/>
          <w:szCs w:val="24"/>
        </w:rPr>
        <w:t>S&amp;</w:t>
      </w: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WA Priorities for AY 24/25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– reflections on retreat (take aways) – what should we prioritize as a committee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for next 6-8 months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8D167F">
        <w:rPr>
          <w:rFonts w:ascii="Arial" w:hAnsi="Arial" w:cs="Arial"/>
          <w:color w:val="4F6228" w:themeColor="accent3" w:themeShade="80"/>
          <w:sz w:val="24"/>
          <w:szCs w:val="24"/>
        </w:rPr>
        <w:t xml:space="preserve">Governor’s </w:t>
      </w:r>
      <w:hyperlink r:id="rId9" w:history="1"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L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et’s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G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R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eady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I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>nitiative</w:t>
        </w:r>
      </w:hyperlink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>)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how will we measure our success</w:t>
      </w:r>
    </w:p>
    <w:p w14:paraId="2895185C" w14:textId="7AD43C16" w:rsidR="008D167F" w:rsidRDefault="008D167F" w:rsidP="008D167F">
      <w:pPr>
        <w:pStyle w:val="ListParagraph"/>
        <w:ind w:left="43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8D167F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6236A70B" w14:textId="77777777" w:rsidR="005E2422" w:rsidRPr="005E2422" w:rsidRDefault="005E2422" w:rsidP="008D167F">
      <w:pPr>
        <w:pStyle w:val="ListParagraph"/>
        <w:ind w:left="4320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3FBB4B3C" w14:textId="77777777" w:rsidR="00BC131A" w:rsidRPr="008E2ED0" w:rsidRDefault="00BC131A" w:rsidP="00BC131A">
      <w:pPr>
        <w:pStyle w:val="ListParagraph"/>
        <w:ind w:left="3600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4A352E37" w14:textId="77777777" w:rsidR="008B4D84" w:rsidRDefault="008B4D84" w:rsidP="008E2ED0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217A95D" w14:textId="1B859DFA" w:rsidR="00DE3A1F" w:rsidRPr="002B1B26" w:rsidRDefault="00177550" w:rsidP="00854A64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47693C46" w14:textId="77777777" w:rsidR="00777C58" w:rsidRDefault="00777C58" w:rsidP="00777C58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71E8E9BB" w14:textId="77777777" w:rsidR="0008686A" w:rsidRPr="0008686A" w:rsidRDefault="001352B4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Degree Authorization Act – </w:t>
      </w:r>
    </w:p>
    <w:p w14:paraId="32DC2318" w14:textId="6C658398" w:rsidR="001957D1" w:rsidRPr="0008686A" w:rsidRDefault="005E3BB0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Provisional Renewal Grand Canyon University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461211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Attachment: Agenda Item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II B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249A737A" w14:textId="7DD4B253" w:rsidR="0008686A" w:rsidRPr="0008686A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Renewal for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Denver College of Nursing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(Attachment: Agenda Item II</w:t>
      </w:r>
      <w:r w:rsidR="00C65E4E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C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28E1C09F" w14:textId="222447A2" w:rsidR="0008686A" w:rsidRPr="00441CF8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Renewal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for Religious Training Institutions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(Attachment: Agenda Item II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D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759DA6B6" w14:textId="3C9D19FA" w:rsidR="00441CF8" w:rsidRPr="00441CF8" w:rsidRDefault="00441CF8" w:rsidP="0008686A">
      <w:pPr>
        <w:pStyle w:val="ListParagraph"/>
        <w:numPr>
          <w:ilvl w:val="1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441CF8">
        <w:rPr>
          <w:rFonts w:ascii="Arial" w:hAnsi="Arial" w:cs="Arial"/>
          <w:color w:val="4F6228" w:themeColor="accent3" w:themeShade="80"/>
          <w:sz w:val="24"/>
          <w:szCs w:val="24"/>
        </w:rPr>
        <w:t>Recommendation for Provisional Authorization - Concordia University, St. Paul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(Attachment: Agenda Item II E)</w:t>
      </w:r>
    </w:p>
    <w:p w14:paraId="535BF2A4" w14:textId="53E92924" w:rsidR="00686E7C" w:rsidRDefault="00686E7C" w:rsidP="00441CF8">
      <w:pPr>
        <w:pStyle w:val="ListParagraph"/>
        <w:ind w:left="43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Heather </w:t>
      </w:r>
      <w:proofErr w:type="spellStart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DeLange</w:t>
      </w:r>
      <w:proofErr w:type="spellEnd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 Office of Private Postsecondary Education</w:t>
      </w:r>
    </w:p>
    <w:p w14:paraId="4C977448" w14:textId="77777777" w:rsidR="0072761C" w:rsidRPr="00640581" w:rsidRDefault="0072761C" w:rsidP="00640581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lastRenderedPageBreak/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0813F366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r w:rsidRPr="002B1B26">
        <w:tab/>
      </w:r>
      <w:r w:rsidR="00272F68">
        <w:t xml:space="preserve">  </w:t>
      </w:r>
      <w:r w:rsidR="006A14D8" w:rsidRPr="00D92EDC">
        <w:t>Monday,</w:t>
      </w:r>
      <w:r w:rsidR="00EB12FF" w:rsidRPr="00D92EDC">
        <w:t xml:space="preserve"> </w:t>
      </w:r>
      <w:r w:rsidR="005E3BB0">
        <w:t>December 2,</w:t>
      </w:r>
      <w:r w:rsidR="006A14D8" w:rsidRPr="00D92EDC">
        <w:t xml:space="preserve"> 2024</w:t>
      </w:r>
      <w:r w:rsidR="00E84CB6" w:rsidRPr="00D92EDC">
        <w:t xml:space="preserve"> 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Pr="002B1B26" w:rsidRDefault="00272F68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6E8"/>
    <w:multiLevelType w:val="hybridMultilevel"/>
    <w:tmpl w:val="9F4C90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5930F8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B20"/>
    <w:rsid w:val="001B7FCE"/>
    <w:rsid w:val="001C0CC6"/>
    <w:rsid w:val="001C3823"/>
    <w:rsid w:val="001C4744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44BA"/>
    <w:rsid w:val="002658D4"/>
    <w:rsid w:val="0027090C"/>
    <w:rsid w:val="00270B72"/>
    <w:rsid w:val="00271EA0"/>
    <w:rsid w:val="00272F68"/>
    <w:rsid w:val="0027529A"/>
    <w:rsid w:val="0027565E"/>
    <w:rsid w:val="0027632F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AAF"/>
    <w:rsid w:val="003F1090"/>
    <w:rsid w:val="003F11E3"/>
    <w:rsid w:val="003F22C8"/>
    <w:rsid w:val="003F2446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995"/>
    <w:rsid w:val="00441BE2"/>
    <w:rsid w:val="00441CF8"/>
    <w:rsid w:val="00443E44"/>
    <w:rsid w:val="00445197"/>
    <w:rsid w:val="0044620D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3594"/>
    <w:rsid w:val="005F4B56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F01"/>
    <w:rsid w:val="006E2B9E"/>
    <w:rsid w:val="006E3B83"/>
    <w:rsid w:val="006E575D"/>
    <w:rsid w:val="006F0632"/>
    <w:rsid w:val="006F17BA"/>
    <w:rsid w:val="006F1E63"/>
    <w:rsid w:val="006F1F40"/>
    <w:rsid w:val="006F211C"/>
    <w:rsid w:val="006F26B4"/>
    <w:rsid w:val="006F4452"/>
    <w:rsid w:val="006F5883"/>
    <w:rsid w:val="006F78BD"/>
    <w:rsid w:val="00700477"/>
    <w:rsid w:val="00700EC1"/>
    <w:rsid w:val="0070346B"/>
    <w:rsid w:val="007037C2"/>
    <w:rsid w:val="00704DD1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13AE"/>
    <w:rsid w:val="007B4F52"/>
    <w:rsid w:val="007B73E1"/>
    <w:rsid w:val="007C3C61"/>
    <w:rsid w:val="007C69C2"/>
    <w:rsid w:val="007C7A1E"/>
    <w:rsid w:val="007D08F6"/>
    <w:rsid w:val="007D1EC0"/>
    <w:rsid w:val="007D62B4"/>
    <w:rsid w:val="007D657A"/>
    <w:rsid w:val="007D6FD9"/>
    <w:rsid w:val="007D7ADF"/>
    <w:rsid w:val="007E07FB"/>
    <w:rsid w:val="007E3B8A"/>
    <w:rsid w:val="007E40A0"/>
    <w:rsid w:val="007E71D6"/>
    <w:rsid w:val="007E7846"/>
    <w:rsid w:val="007F1DB1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392D"/>
    <w:rsid w:val="008C42DB"/>
    <w:rsid w:val="008C4F07"/>
    <w:rsid w:val="008C5579"/>
    <w:rsid w:val="008C72F4"/>
    <w:rsid w:val="008C7614"/>
    <w:rsid w:val="008C777F"/>
    <w:rsid w:val="008C77E1"/>
    <w:rsid w:val="008D072F"/>
    <w:rsid w:val="008D167F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956"/>
    <w:rsid w:val="00A06BD7"/>
    <w:rsid w:val="00A111FA"/>
    <w:rsid w:val="00A122F4"/>
    <w:rsid w:val="00A12B09"/>
    <w:rsid w:val="00A13545"/>
    <w:rsid w:val="00A13978"/>
    <w:rsid w:val="00A15960"/>
    <w:rsid w:val="00A1793A"/>
    <w:rsid w:val="00A17FC8"/>
    <w:rsid w:val="00A2222F"/>
    <w:rsid w:val="00A23ACA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9F5"/>
    <w:rsid w:val="00E56B15"/>
    <w:rsid w:val="00E57C12"/>
    <w:rsid w:val="00E600BF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D1D8E"/>
    <w:rsid w:val="00ED4A0E"/>
    <w:rsid w:val="00ED61E4"/>
    <w:rsid w:val="00ED7066"/>
    <w:rsid w:val="00EE02B2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3122"/>
    <w:rsid w:val="00F13517"/>
    <w:rsid w:val="00F1661C"/>
    <w:rsid w:val="00F202B4"/>
    <w:rsid w:val="00F21DD8"/>
    <w:rsid w:val="00F2262C"/>
    <w:rsid w:val="00F2300C"/>
    <w:rsid w:val="00F25648"/>
    <w:rsid w:val="00F32CB9"/>
    <w:rsid w:val="00F358AF"/>
    <w:rsid w:val="00F40686"/>
    <w:rsid w:val="00F409FE"/>
    <w:rsid w:val="00F41712"/>
    <w:rsid w:val="00F42DB7"/>
    <w:rsid w:val="00F4350A"/>
    <w:rsid w:val="00F45FBD"/>
    <w:rsid w:val="00F46748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highered-colorado-gov.zoom.us%2Fj%2F86797804988%3Fpwd%3Dh4yHYNTrKwx0zvcCjQ5brmWk4BTL7t.1&amp;data=05%7C02%7CCarl.Einhaus%40dhe.state.co.us%7C78e87c63e69f46e168fb08dcbbe54b8e%7C472b2de6094648849c95a8326b5e99f5%7C0%7C0%7C638591840697381117%7CUnknown%7CTWFpbGZsb3d8eyJWIjoiMC4wLjAwMDAiLCJQIjoiV2luMzIiLCJBTiI6Ik1haWwiLCJXVCI6Mn0%3D%7C0%7C%7C%7C&amp;sdata=aO7SilkC8VOtVwo%2BCWGPirP6Ehu6ESSU8JH7v9xv0%2Bg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ga.org/letsgetread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Christina Carrillo</cp:lastModifiedBy>
  <cp:revision>4</cp:revision>
  <cp:lastPrinted>2021-03-26T16:04:00Z</cp:lastPrinted>
  <dcterms:created xsi:type="dcterms:W3CDTF">2024-10-04T22:47:00Z</dcterms:created>
  <dcterms:modified xsi:type="dcterms:W3CDTF">2024-10-10T14:23:00Z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